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5C7799" w14:textId="22ED6889" w:rsidR="00AC35A8" w:rsidRDefault="00AC35A8" w:rsidP="00AC35A8">
      <w:pPr>
        <w:tabs>
          <w:tab w:val="left" w:pos="2104"/>
        </w:tabs>
        <w:spacing w:line="360" w:lineRule="auto"/>
        <w:ind w:firstLine="709"/>
        <w:jc w:val="both"/>
        <w:rPr>
          <w:noProof/>
        </w:rPr>
      </w:pPr>
      <w:r>
        <w:rPr>
          <w:noProof/>
        </w:rPr>
        <w:t xml:space="preserve">            </w:t>
      </w:r>
      <w:r w:rsidRPr="00A07110">
        <w:rPr>
          <w:noProof/>
        </w:rPr>
        <w:drawing>
          <wp:inline distT="0" distB="0" distL="0" distR="0" wp14:anchorId="457330D2" wp14:editId="52E63D72">
            <wp:extent cx="3495675" cy="20764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64E619" w14:textId="77777777" w:rsidR="00AC35A8" w:rsidRDefault="00AC35A8" w:rsidP="00AC35A8">
      <w:pPr>
        <w:tabs>
          <w:tab w:val="left" w:pos="2104"/>
        </w:tabs>
        <w:spacing w:line="360" w:lineRule="auto"/>
        <w:ind w:firstLine="709"/>
        <w:jc w:val="both"/>
        <w:rPr>
          <w:noProof/>
        </w:rPr>
      </w:pPr>
    </w:p>
    <w:p w14:paraId="04DC2BCC" w14:textId="77777777" w:rsidR="00AC35A8" w:rsidRDefault="00AC35A8" w:rsidP="00AC35A8">
      <w:pPr>
        <w:tabs>
          <w:tab w:val="left" w:pos="2104"/>
        </w:tabs>
        <w:spacing w:line="360" w:lineRule="auto"/>
        <w:ind w:firstLine="709"/>
        <w:jc w:val="both"/>
        <w:rPr>
          <w:noProof/>
        </w:rPr>
      </w:pPr>
    </w:p>
    <w:p w14:paraId="0D88D501" w14:textId="29B4622A" w:rsidR="00AC35A8" w:rsidRDefault="00AC35A8" w:rsidP="00AC35A8">
      <w:pPr>
        <w:rPr>
          <w:rFonts w:ascii="Calibri" w:hAnsi="Calibri"/>
          <w:noProof/>
          <w:lang w:eastAsia="en-US"/>
        </w:rPr>
      </w:pPr>
      <w:r>
        <w:rPr>
          <w:noProof/>
        </w:rPr>
        <w:t xml:space="preserve">       </w:t>
      </w:r>
      <w:r w:rsidRPr="003409B3">
        <w:rPr>
          <w:rFonts w:ascii="Calibri" w:hAnsi="Calibri"/>
          <w:lang w:eastAsia="en-US"/>
        </w:rPr>
        <w:t xml:space="preserve">                                              </w:t>
      </w:r>
      <w:r w:rsidRPr="003409B3">
        <w:rPr>
          <w:rFonts w:ascii="Calibri" w:hAnsi="Calibri"/>
          <w:noProof/>
          <w:lang w:eastAsia="en-US"/>
        </w:rPr>
        <w:drawing>
          <wp:inline distT="0" distB="0" distL="0" distR="0" wp14:anchorId="6F24C50C" wp14:editId="6692D2F8">
            <wp:extent cx="619125" cy="838200"/>
            <wp:effectExtent l="0" t="0" r="9525" b="0"/>
            <wp:docPr id="2" name="Рисунок 2" descr="Технический регламент Таможенного союза. . Завод взрывозащищенного оборудования КОРТЕМ-ГОРЭЛТЕХ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Технический регламент Таможенного союза. . Завод взрывозащищенного оборудования КОРТЕМ-ГОРЭЛТЕХ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5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09B3">
        <w:rPr>
          <w:rFonts w:ascii="Calibri" w:hAnsi="Calibri"/>
          <w:lang w:eastAsia="en-US"/>
        </w:rPr>
        <w:t xml:space="preserve"> </w:t>
      </w:r>
      <w:r w:rsidRPr="003409B3">
        <w:rPr>
          <w:rFonts w:ascii="Calibri" w:hAnsi="Calibri"/>
          <w:noProof/>
          <w:lang w:eastAsia="en-US"/>
        </w:rPr>
        <w:drawing>
          <wp:inline distT="0" distB="0" distL="0" distR="0" wp14:anchorId="70A8589D" wp14:editId="1C14C642">
            <wp:extent cx="790575" cy="790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603B10" w14:textId="77777777" w:rsidR="00AC35A8" w:rsidRDefault="00AC35A8" w:rsidP="00AC35A8">
      <w:pPr>
        <w:rPr>
          <w:rFonts w:ascii="Calibri" w:hAnsi="Calibri"/>
          <w:noProof/>
          <w:lang w:eastAsia="en-US"/>
        </w:rPr>
      </w:pPr>
    </w:p>
    <w:p w14:paraId="67C6BB63" w14:textId="77777777" w:rsidR="00AC35A8" w:rsidRDefault="00AC35A8" w:rsidP="00AC35A8">
      <w:pPr>
        <w:rPr>
          <w:rFonts w:ascii="Calibri" w:hAnsi="Calibri"/>
          <w:noProof/>
          <w:lang w:eastAsia="en-US"/>
        </w:rPr>
      </w:pPr>
    </w:p>
    <w:p w14:paraId="4E0FB85B" w14:textId="77777777" w:rsidR="00AC35A8" w:rsidRPr="003409B3" w:rsidRDefault="00AC35A8" w:rsidP="00AC35A8">
      <w:pPr>
        <w:rPr>
          <w:rFonts w:ascii="Calibri" w:hAnsi="Calibri"/>
          <w:sz w:val="28"/>
          <w:szCs w:val="28"/>
          <w:lang w:eastAsia="en-US"/>
        </w:rPr>
      </w:pPr>
    </w:p>
    <w:p w14:paraId="4C204A68" w14:textId="77777777" w:rsidR="00AC35A8" w:rsidRPr="003409B3" w:rsidRDefault="00AC35A8" w:rsidP="00AC35A8">
      <w:pPr>
        <w:rPr>
          <w:sz w:val="28"/>
          <w:szCs w:val="28"/>
        </w:rPr>
      </w:pPr>
      <w:r w:rsidRPr="003409B3">
        <w:rPr>
          <w:rFonts w:ascii="Calibri" w:hAnsi="Calibri"/>
          <w:sz w:val="28"/>
          <w:szCs w:val="28"/>
          <w:lang w:eastAsia="en-US"/>
        </w:rPr>
        <w:t xml:space="preserve">                                             </w:t>
      </w:r>
    </w:p>
    <w:p w14:paraId="0DD35F56" w14:textId="77777777" w:rsidR="00AC35A8" w:rsidRPr="003409B3" w:rsidRDefault="00AC35A8" w:rsidP="00AC35A8">
      <w:pPr>
        <w:rPr>
          <w:sz w:val="28"/>
          <w:szCs w:val="28"/>
        </w:rPr>
      </w:pPr>
      <w:r w:rsidRPr="003409B3">
        <w:rPr>
          <w:sz w:val="28"/>
          <w:szCs w:val="28"/>
        </w:rPr>
        <w:t xml:space="preserve">                                </w:t>
      </w:r>
      <w:r w:rsidRPr="003409B3">
        <w:rPr>
          <w:color w:val="000000"/>
          <w:sz w:val="28"/>
          <w:szCs w:val="28"/>
        </w:rPr>
        <w:t>ТУ</w:t>
      </w:r>
      <w:r>
        <w:rPr>
          <w:color w:val="000000"/>
          <w:sz w:val="28"/>
          <w:szCs w:val="28"/>
        </w:rPr>
        <w:t xml:space="preserve"> 26.51.52-001-12189681-2018</w:t>
      </w:r>
    </w:p>
    <w:p w14:paraId="00FD1AC5" w14:textId="77777777" w:rsidR="00AC35A8" w:rsidRPr="003409B3" w:rsidRDefault="00AC35A8" w:rsidP="00AC35A8">
      <w:pPr>
        <w:rPr>
          <w:b/>
          <w:sz w:val="28"/>
          <w:szCs w:val="28"/>
        </w:rPr>
      </w:pPr>
      <w:r w:rsidRPr="003409B3">
        <w:rPr>
          <w:b/>
          <w:sz w:val="28"/>
          <w:szCs w:val="28"/>
        </w:rPr>
        <w:t xml:space="preserve">                        </w:t>
      </w:r>
      <w:proofErr w:type="spellStart"/>
      <w:r>
        <w:rPr>
          <w:b/>
          <w:sz w:val="28"/>
          <w:szCs w:val="28"/>
        </w:rPr>
        <w:t>Байпасный</w:t>
      </w:r>
      <w:proofErr w:type="spellEnd"/>
      <w:r>
        <w:rPr>
          <w:b/>
          <w:sz w:val="28"/>
          <w:szCs w:val="28"/>
        </w:rPr>
        <w:t xml:space="preserve"> указатель-индикатор уровня</w:t>
      </w:r>
      <w:r w:rsidRPr="003409B3">
        <w:rPr>
          <w:b/>
          <w:sz w:val="28"/>
          <w:szCs w:val="28"/>
        </w:rPr>
        <w:t xml:space="preserve">                                         </w:t>
      </w:r>
      <w:r>
        <w:rPr>
          <w:b/>
          <w:sz w:val="28"/>
          <w:szCs w:val="28"/>
        </w:rPr>
        <w:t xml:space="preserve"> </w:t>
      </w:r>
    </w:p>
    <w:p w14:paraId="08F8B7B5" w14:textId="77777777" w:rsidR="00AC35A8" w:rsidRDefault="00AC35A8" w:rsidP="00AC35A8">
      <w:pPr>
        <w:rPr>
          <w:b/>
          <w:bCs/>
          <w:sz w:val="28"/>
          <w:szCs w:val="28"/>
          <w:lang w:eastAsia="en-US"/>
        </w:rPr>
      </w:pPr>
      <w:r w:rsidRPr="003409B3">
        <w:rPr>
          <w:rFonts w:ascii="Calibri" w:hAnsi="Calibri"/>
          <w:sz w:val="28"/>
          <w:szCs w:val="28"/>
          <w:lang w:eastAsia="en-US"/>
        </w:rPr>
        <w:t xml:space="preserve">                                    </w:t>
      </w:r>
      <w:r>
        <w:rPr>
          <w:rFonts w:ascii="Calibri" w:hAnsi="Calibri"/>
          <w:sz w:val="28"/>
          <w:szCs w:val="28"/>
          <w:lang w:eastAsia="en-US"/>
        </w:rPr>
        <w:t xml:space="preserve">      </w:t>
      </w:r>
      <w:r w:rsidRPr="003409B3">
        <w:rPr>
          <w:rFonts w:ascii="Calibri" w:hAnsi="Calibri"/>
          <w:sz w:val="28"/>
          <w:szCs w:val="28"/>
          <w:lang w:eastAsia="en-US"/>
        </w:rPr>
        <w:t xml:space="preserve"> </w:t>
      </w:r>
      <w:r w:rsidRPr="003409B3">
        <w:rPr>
          <w:b/>
          <w:bCs/>
          <w:sz w:val="28"/>
          <w:szCs w:val="28"/>
          <w:lang w:eastAsia="en-US"/>
        </w:rPr>
        <w:t>РИЗУР-НБК-ГЛАСС</w:t>
      </w:r>
    </w:p>
    <w:p w14:paraId="48AC60D0" w14:textId="48E78797" w:rsidR="00AC35A8" w:rsidRDefault="00AC35A8" w:rsidP="00AC35A8">
      <w:pPr>
        <w:rPr>
          <w:b/>
          <w:bCs/>
          <w:sz w:val="28"/>
          <w:szCs w:val="28"/>
          <w:lang w:eastAsia="en-US"/>
        </w:rPr>
      </w:pPr>
    </w:p>
    <w:p w14:paraId="754981CC" w14:textId="20055610" w:rsidR="00FC1034" w:rsidRDefault="00FC1034" w:rsidP="00AC35A8">
      <w:pPr>
        <w:rPr>
          <w:b/>
          <w:bCs/>
          <w:sz w:val="28"/>
          <w:szCs w:val="28"/>
          <w:lang w:eastAsia="en-US"/>
        </w:rPr>
      </w:pPr>
    </w:p>
    <w:p w14:paraId="07C36D79" w14:textId="6F4B5D46" w:rsidR="00FC1034" w:rsidRDefault="00FC1034" w:rsidP="00AC35A8">
      <w:pPr>
        <w:rPr>
          <w:b/>
          <w:bCs/>
          <w:sz w:val="28"/>
          <w:szCs w:val="28"/>
          <w:lang w:eastAsia="en-US"/>
        </w:rPr>
      </w:pPr>
    </w:p>
    <w:p w14:paraId="3946279D" w14:textId="536A7C23" w:rsidR="00FC1034" w:rsidRDefault="00FC1034" w:rsidP="00AC35A8">
      <w:pPr>
        <w:rPr>
          <w:b/>
          <w:bCs/>
          <w:sz w:val="28"/>
          <w:szCs w:val="28"/>
          <w:lang w:eastAsia="en-US"/>
        </w:rPr>
      </w:pPr>
    </w:p>
    <w:p w14:paraId="37293D35" w14:textId="441DE2B6" w:rsidR="00FC1034" w:rsidRDefault="00FC1034" w:rsidP="00AC35A8">
      <w:pPr>
        <w:rPr>
          <w:b/>
          <w:bCs/>
          <w:sz w:val="28"/>
          <w:szCs w:val="28"/>
          <w:lang w:eastAsia="en-US"/>
        </w:rPr>
      </w:pPr>
    </w:p>
    <w:p w14:paraId="498F2C65" w14:textId="77777777" w:rsidR="00FC1034" w:rsidRDefault="00FC1034" w:rsidP="00AC35A8">
      <w:pPr>
        <w:rPr>
          <w:b/>
          <w:bCs/>
          <w:sz w:val="28"/>
          <w:szCs w:val="28"/>
          <w:lang w:eastAsia="en-US"/>
        </w:rPr>
      </w:pPr>
    </w:p>
    <w:p w14:paraId="180AEA89" w14:textId="77777777" w:rsidR="00AC35A8" w:rsidRPr="003409B3" w:rsidRDefault="00AC35A8" w:rsidP="00AC35A8">
      <w:pPr>
        <w:rPr>
          <w:b/>
          <w:bCs/>
          <w:sz w:val="28"/>
          <w:szCs w:val="28"/>
          <w:lang w:eastAsia="en-US"/>
        </w:rPr>
      </w:pPr>
    </w:p>
    <w:p w14:paraId="75D45931" w14:textId="77777777" w:rsidR="00AC35A8" w:rsidRPr="003409B3" w:rsidRDefault="00AC35A8" w:rsidP="00AC35A8">
      <w:pPr>
        <w:rPr>
          <w:b/>
          <w:color w:val="000000"/>
          <w:sz w:val="28"/>
          <w:szCs w:val="28"/>
        </w:rPr>
      </w:pPr>
      <w:r w:rsidRPr="003409B3">
        <w:rPr>
          <w:b/>
          <w:color w:val="000000"/>
          <w:sz w:val="28"/>
          <w:szCs w:val="28"/>
        </w:rPr>
        <w:t xml:space="preserve">                          </w:t>
      </w:r>
      <w:r>
        <w:rPr>
          <w:b/>
          <w:color w:val="000000"/>
          <w:sz w:val="28"/>
          <w:szCs w:val="28"/>
        </w:rPr>
        <w:t xml:space="preserve">  </w:t>
      </w:r>
      <w:r w:rsidRPr="003409B3">
        <w:rPr>
          <w:b/>
          <w:color w:val="000000"/>
          <w:sz w:val="28"/>
          <w:szCs w:val="28"/>
        </w:rPr>
        <w:t xml:space="preserve">  Руководство по эксплуатации</w:t>
      </w:r>
    </w:p>
    <w:p w14:paraId="6E6E9B51" w14:textId="77777777" w:rsidR="00AC35A8" w:rsidRPr="003409B3" w:rsidRDefault="00AC35A8" w:rsidP="00AC35A8">
      <w:pPr>
        <w:rPr>
          <w:b/>
          <w:color w:val="000000"/>
          <w:sz w:val="28"/>
          <w:szCs w:val="28"/>
        </w:rPr>
      </w:pPr>
    </w:p>
    <w:p w14:paraId="24496FA2" w14:textId="77777777" w:rsidR="00AC35A8" w:rsidRPr="003409B3" w:rsidRDefault="00AC35A8" w:rsidP="00AC35A8">
      <w:pPr>
        <w:rPr>
          <w:b/>
          <w:color w:val="000000"/>
          <w:sz w:val="28"/>
          <w:szCs w:val="28"/>
        </w:rPr>
      </w:pPr>
    </w:p>
    <w:p w14:paraId="304C6169" w14:textId="77777777" w:rsidR="00AC35A8" w:rsidRPr="003409B3" w:rsidRDefault="00AC35A8" w:rsidP="00AC35A8">
      <w:pPr>
        <w:rPr>
          <w:b/>
          <w:color w:val="000000"/>
          <w:sz w:val="28"/>
          <w:szCs w:val="28"/>
        </w:rPr>
      </w:pPr>
    </w:p>
    <w:p w14:paraId="7D41BE86" w14:textId="77777777" w:rsidR="00AC35A8" w:rsidRPr="003409B3" w:rsidRDefault="00AC35A8" w:rsidP="00AC35A8">
      <w:pPr>
        <w:rPr>
          <w:b/>
          <w:color w:val="000000"/>
          <w:sz w:val="28"/>
          <w:szCs w:val="28"/>
        </w:rPr>
      </w:pPr>
    </w:p>
    <w:p w14:paraId="5E372286" w14:textId="276F291D" w:rsidR="00AC35A8" w:rsidRDefault="00AC35A8" w:rsidP="00AC35A8">
      <w:pPr>
        <w:rPr>
          <w:b/>
          <w:color w:val="000000"/>
          <w:sz w:val="28"/>
          <w:szCs w:val="28"/>
        </w:rPr>
      </w:pPr>
    </w:p>
    <w:p w14:paraId="6E8901CB" w14:textId="1916C04C" w:rsidR="00FC1034" w:rsidRDefault="00FC1034" w:rsidP="00AC35A8">
      <w:pPr>
        <w:rPr>
          <w:b/>
          <w:color w:val="000000"/>
          <w:sz w:val="28"/>
          <w:szCs w:val="28"/>
        </w:rPr>
      </w:pPr>
    </w:p>
    <w:p w14:paraId="18DBE2ED" w14:textId="469D643B" w:rsidR="00FC1034" w:rsidRDefault="00FC1034" w:rsidP="00AC35A8">
      <w:pPr>
        <w:rPr>
          <w:b/>
          <w:color w:val="000000"/>
          <w:sz w:val="28"/>
          <w:szCs w:val="28"/>
        </w:rPr>
      </w:pPr>
    </w:p>
    <w:p w14:paraId="1F1B05E0" w14:textId="6ABD1F11" w:rsidR="00FC1034" w:rsidRDefault="00FC1034" w:rsidP="00AC35A8">
      <w:pPr>
        <w:rPr>
          <w:b/>
          <w:color w:val="000000"/>
          <w:sz w:val="28"/>
          <w:szCs w:val="28"/>
        </w:rPr>
      </w:pPr>
    </w:p>
    <w:p w14:paraId="745DADF5" w14:textId="77777777" w:rsidR="00FC1034" w:rsidRPr="003409B3" w:rsidRDefault="00FC1034" w:rsidP="00AC35A8">
      <w:pPr>
        <w:rPr>
          <w:b/>
          <w:color w:val="000000"/>
          <w:sz w:val="28"/>
          <w:szCs w:val="28"/>
        </w:rPr>
      </w:pPr>
    </w:p>
    <w:p w14:paraId="043454A9" w14:textId="77777777" w:rsidR="00AC35A8" w:rsidRPr="003409B3" w:rsidRDefault="00AC35A8" w:rsidP="00AC35A8">
      <w:pPr>
        <w:rPr>
          <w:b/>
          <w:color w:val="000000"/>
          <w:sz w:val="28"/>
          <w:szCs w:val="28"/>
        </w:rPr>
      </w:pPr>
    </w:p>
    <w:p w14:paraId="66A09309" w14:textId="77777777" w:rsidR="00AC35A8" w:rsidRPr="003409B3" w:rsidRDefault="00AC35A8" w:rsidP="00AC35A8">
      <w:pPr>
        <w:rPr>
          <w:sz w:val="28"/>
          <w:szCs w:val="28"/>
        </w:rPr>
      </w:pPr>
    </w:p>
    <w:p w14:paraId="59E5F050" w14:textId="14A6F516" w:rsidR="00AC35A8" w:rsidRPr="00FC1034" w:rsidRDefault="00AC35A8">
      <w:pPr>
        <w:rPr>
          <w:sz w:val="28"/>
          <w:szCs w:val="28"/>
        </w:rPr>
      </w:pPr>
      <w:r w:rsidRPr="003409B3">
        <w:rPr>
          <w:sz w:val="28"/>
          <w:szCs w:val="28"/>
        </w:rPr>
        <w:t xml:space="preserve">                                                г. Рязань</w:t>
      </w:r>
    </w:p>
    <w:p w14:paraId="0D7E5D64" w14:textId="43D18205" w:rsidR="00AC35A8" w:rsidRDefault="00AC35A8"/>
    <w:p w14:paraId="5775D899" w14:textId="5F035D2A" w:rsidR="00AC35A8" w:rsidRDefault="00AC35A8"/>
    <w:p w14:paraId="7A82B064" w14:textId="77777777" w:rsidR="00AC35A8" w:rsidRDefault="00AC35A8" w:rsidP="00AC35A8">
      <w:pPr>
        <w:rPr>
          <w:sz w:val="28"/>
          <w:szCs w:val="28"/>
        </w:rPr>
      </w:pPr>
      <w:r w:rsidRPr="003409B3">
        <w:rPr>
          <w:sz w:val="28"/>
          <w:szCs w:val="28"/>
        </w:rPr>
        <w:t xml:space="preserve">         Настоящее руководство по эксплуатации (</w:t>
      </w:r>
      <w:proofErr w:type="gramStart"/>
      <w:r w:rsidRPr="003409B3">
        <w:rPr>
          <w:sz w:val="28"/>
          <w:szCs w:val="28"/>
        </w:rPr>
        <w:t>далее  РЭ</w:t>
      </w:r>
      <w:proofErr w:type="gramEnd"/>
      <w:r w:rsidRPr="003409B3">
        <w:rPr>
          <w:sz w:val="28"/>
          <w:szCs w:val="28"/>
        </w:rPr>
        <w:t xml:space="preserve">) предназначено для ознакомления с устройством, работой, правилами монтажа и эксплуатации </w:t>
      </w:r>
    </w:p>
    <w:p w14:paraId="02B5ED22" w14:textId="77777777" w:rsidR="00AC35A8" w:rsidRPr="003409B3" w:rsidRDefault="00AC35A8" w:rsidP="00AC35A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байпасного</w:t>
      </w:r>
      <w:proofErr w:type="spellEnd"/>
      <w:r>
        <w:rPr>
          <w:sz w:val="28"/>
          <w:szCs w:val="28"/>
        </w:rPr>
        <w:t xml:space="preserve"> указателя-индикатора уровня РИЗУР-НБК-ГЛАСС (далее указатель-индикатор или прибор).</w:t>
      </w:r>
    </w:p>
    <w:p w14:paraId="1856EE1F" w14:textId="77777777" w:rsidR="00AC35A8" w:rsidRPr="003409B3" w:rsidRDefault="00AC35A8" w:rsidP="00AC35A8">
      <w:pPr>
        <w:rPr>
          <w:sz w:val="28"/>
          <w:szCs w:val="28"/>
        </w:rPr>
      </w:pPr>
      <w:r w:rsidRPr="003409B3">
        <w:rPr>
          <w:sz w:val="28"/>
          <w:szCs w:val="28"/>
        </w:rPr>
        <w:t xml:space="preserve">         </w:t>
      </w:r>
      <w:bookmarkStart w:id="0" w:name="_Hlk23169238"/>
      <w:r w:rsidRPr="003409B3">
        <w:rPr>
          <w:sz w:val="28"/>
          <w:szCs w:val="28"/>
        </w:rPr>
        <w:t>Перед монтажом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байпасного</w:t>
      </w:r>
      <w:proofErr w:type="spellEnd"/>
      <w:r>
        <w:rPr>
          <w:sz w:val="28"/>
          <w:szCs w:val="28"/>
        </w:rPr>
        <w:t xml:space="preserve"> указателя-индикатора уровня РИЗУР-НБК-</w:t>
      </w:r>
      <w:proofErr w:type="gramStart"/>
      <w:r>
        <w:rPr>
          <w:sz w:val="28"/>
          <w:szCs w:val="28"/>
        </w:rPr>
        <w:t xml:space="preserve">ГЛАСС </w:t>
      </w:r>
      <w:r w:rsidRPr="003409B3">
        <w:rPr>
          <w:sz w:val="28"/>
          <w:szCs w:val="28"/>
        </w:rPr>
        <w:t xml:space="preserve"> необходимо</w:t>
      </w:r>
      <w:proofErr w:type="gramEnd"/>
      <w:r w:rsidRPr="003409B3">
        <w:rPr>
          <w:sz w:val="28"/>
          <w:szCs w:val="28"/>
        </w:rPr>
        <w:t xml:space="preserve"> ознакомиться с настоящим РЭ.         </w:t>
      </w:r>
      <w:bookmarkEnd w:id="0"/>
    </w:p>
    <w:p w14:paraId="7A2B519E" w14:textId="27E85344" w:rsidR="007F5BCC" w:rsidRPr="007F5BCC" w:rsidRDefault="00AC35A8" w:rsidP="00AC35A8">
      <w:pPr>
        <w:rPr>
          <w:sz w:val="28"/>
          <w:szCs w:val="28"/>
        </w:rPr>
      </w:pPr>
      <w:r w:rsidRPr="003409B3">
        <w:rPr>
          <w:sz w:val="28"/>
          <w:szCs w:val="28"/>
        </w:rPr>
        <w:t xml:space="preserve">         </w:t>
      </w:r>
      <w:r w:rsidR="007F5BCC">
        <w:rPr>
          <w:sz w:val="28"/>
          <w:szCs w:val="28"/>
        </w:rPr>
        <w:t>К сборке, монтажу, пусконаладочным работам и техническому обслуживанию в период эксплуатации следует допускать только квалифицированный персонал, прошедший соответствующую подготовку по безопасным приёмам работы с оборудованием, предназначенным для работы под избыточным давлением и во взрывоопасных зонах.</w:t>
      </w:r>
    </w:p>
    <w:p w14:paraId="59F9DAA7" w14:textId="0269BB61" w:rsidR="00AC35A8" w:rsidRPr="003409B3" w:rsidRDefault="007F5BCC" w:rsidP="00AC35A8">
      <w:pPr>
        <w:rPr>
          <w:sz w:val="28"/>
          <w:szCs w:val="28"/>
        </w:rPr>
      </w:pPr>
      <w:r w:rsidRPr="007F5BCC">
        <w:rPr>
          <w:sz w:val="28"/>
          <w:szCs w:val="28"/>
        </w:rPr>
        <w:t xml:space="preserve">        </w:t>
      </w:r>
      <w:r w:rsidR="00AC35A8" w:rsidRPr="003409B3">
        <w:rPr>
          <w:sz w:val="28"/>
          <w:szCs w:val="28"/>
        </w:rPr>
        <w:t xml:space="preserve"> Лицо, осуществляющее монтаж, несёт </w:t>
      </w:r>
      <w:proofErr w:type="gramStart"/>
      <w:r w:rsidR="00AC35A8" w:rsidRPr="003409B3">
        <w:rPr>
          <w:sz w:val="28"/>
          <w:szCs w:val="28"/>
        </w:rPr>
        <w:t>ответственность  за</w:t>
      </w:r>
      <w:proofErr w:type="gramEnd"/>
      <w:r w:rsidR="00AC35A8" w:rsidRPr="003409B3">
        <w:rPr>
          <w:sz w:val="28"/>
          <w:szCs w:val="28"/>
        </w:rPr>
        <w:t xml:space="preserve"> производство работ в соответствии с настоящим руководством, а также со всеми предписаниями и нормами, касающимися безопасности</w:t>
      </w:r>
      <w:r w:rsidR="00AC35A8">
        <w:rPr>
          <w:sz w:val="28"/>
          <w:szCs w:val="28"/>
        </w:rPr>
        <w:t>.</w:t>
      </w:r>
    </w:p>
    <w:p w14:paraId="61461CC5" w14:textId="77777777" w:rsidR="00AC35A8" w:rsidRPr="003409B3" w:rsidRDefault="00AC35A8" w:rsidP="00AC35A8">
      <w:pPr>
        <w:spacing w:after="305"/>
        <w:ind w:right="51" w:firstLine="425"/>
        <w:rPr>
          <w:b/>
          <w:bCs/>
          <w:sz w:val="28"/>
          <w:szCs w:val="28"/>
        </w:rPr>
      </w:pPr>
      <w:r w:rsidRPr="003409B3">
        <w:rPr>
          <w:b/>
          <w:bCs/>
          <w:sz w:val="28"/>
          <w:szCs w:val="28"/>
        </w:rPr>
        <w:t xml:space="preserve">  Производитель не несёт ответственности за ущерб, вызванный неправильным монтажом, несоблюдением правил эксплуатации или использованием оборудования не в соответствии с его назначением.</w:t>
      </w:r>
    </w:p>
    <w:p w14:paraId="59CAA52E" w14:textId="784639A3" w:rsidR="00AC35A8" w:rsidRDefault="00AC35A8" w:rsidP="00AC35A8">
      <w:pPr>
        <w:spacing w:after="305"/>
        <w:ind w:right="51"/>
        <w:rPr>
          <w:color w:val="000000"/>
          <w:sz w:val="28"/>
          <w:szCs w:val="28"/>
        </w:rPr>
      </w:pPr>
      <w:r w:rsidRPr="003409B3">
        <w:rPr>
          <w:sz w:val="28"/>
          <w:szCs w:val="28"/>
        </w:rPr>
        <w:t xml:space="preserve">         </w:t>
      </w:r>
      <w:r w:rsidRPr="003409B3">
        <w:rPr>
          <w:color w:val="000000"/>
          <w:sz w:val="28"/>
          <w:szCs w:val="28"/>
        </w:rPr>
        <w:t>Изготовитель оставляет за собой право вносить незначительные изменения в конструкцию прибора,</w:t>
      </w:r>
      <w:r w:rsidRPr="003409B3">
        <w:rPr>
          <w:rFonts w:ascii="Calibri" w:hAnsi="Calibri"/>
          <w:lang w:eastAsia="en-US"/>
        </w:rPr>
        <w:t xml:space="preserve"> </w:t>
      </w:r>
      <w:r w:rsidRPr="003409B3">
        <w:rPr>
          <w:sz w:val="28"/>
          <w:szCs w:val="28"/>
          <w:lang w:eastAsia="en-US"/>
        </w:rPr>
        <w:t>улучшающие его качество и не снижающие безопасность,</w:t>
      </w:r>
      <w:r w:rsidRPr="003409B3">
        <w:rPr>
          <w:color w:val="000000"/>
          <w:sz w:val="28"/>
          <w:szCs w:val="28"/>
        </w:rPr>
        <w:t xml:space="preserve"> без предварительного уведомления.</w:t>
      </w:r>
    </w:p>
    <w:p w14:paraId="529FC5B0" w14:textId="77777777" w:rsidR="00AC35A8" w:rsidRPr="003409B3" w:rsidRDefault="00AC35A8" w:rsidP="00AC35A8">
      <w:pPr>
        <w:keepNext/>
        <w:spacing w:before="240" w:after="60"/>
        <w:rPr>
          <w:b/>
          <w:bCs/>
          <w:kern w:val="32"/>
          <w:sz w:val="28"/>
          <w:szCs w:val="28"/>
        </w:rPr>
      </w:pPr>
      <w:r w:rsidRPr="003409B3">
        <w:rPr>
          <w:b/>
          <w:bCs/>
          <w:kern w:val="32"/>
          <w:sz w:val="28"/>
          <w:szCs w:val="28"/>
          <w:lang w:eastAsia="en-US"/>
        </w:rPr>
        <w:t xml:space="preserve">    </w:t>
      </w:r>
      <w:r w:rsidRPr="003409B3">
        <w:rPr>
          <w:rFonts w:ascii="Calibri Light" w:hAnsi="Calibri Light"/>
          <w:b/>
          <w:bCs/>
          <w:color w:val="2F5496"/>
          <w:kern w:val="32"/>
          <w:sz w:val="32"/>
          <w:szCs w:val="32"/>
        </w:rPr>
        <w:t xml:space="preserve">                                                 </w:t>
      </w:r>
      <w:r w:rsidRPr="003409B3">
        <w:rPr>
          <w:b/>
          <w:bCs/>
          <w:kern w:val="32"/>
          <w:sz w:val="28"/>
          <w:szCs w:val="28"/>
        </w:rPr>
        <w:t>Содержание</w:t>
      </w:r>
    </w:p>
    <w:p w14:paraId="566FD830" w14:textId="77777777" w:rsidR="00AC35A8" w:rsidRPr="000C5465" w:rsidRDefault="00AC35A8" w:rsidP="00AC35A8">
      <w:pPr>
        <w:tabs>
          <w:tab w:val="right" w:leader="dot" w:pos="9503"/>
        </w:tabs>
        <w:spacing w:after="100" w:line="259" w:lineRule="auto"/>
      </w:pPr>
      <w:r w:rsidRPr="000C5465">
        <w:rPr>
          <w:b/>
          <w:bCs/>
        </w:rPr>
        <w:t>1. Описание и работа</w:t>
      </w:r>
      <w:r w:rsidRPr="000C5465">
        <w:rPr>
          <w:b/>
          <w:bCs/>
        </w:rPr>
        <w:tab/>
        <w:t>3</w:t>
      </w:r>
    </w:p>
    <w:p w14:paraId="1BC58ED1" w14:textId="77777777" w:rsidR="00AC35A8" w:rsidRPr="000C5465" w:rsidRDefault="00AC35A8" w:rsidP="00AC35A8">
      <w:pPr>
        <w:tabs>
          <w:tab w:val="right" w:leader="dot" w:pos="9503"/>
        </w:tabs>
        <w:spacing w:after="100" w:line="259" w:lineRule="auto"/>
        <w:ind w:left="216"/>
      </w:pPr>
      <w:r w:rsidRPr="000C5465">
        <w:t>1.1 Назначение и область применения</w:t>
      </w:r>
      <w:r w:rsidRPr="000C5465">
        <w:tab/>
        <w:t>3</w:t>
      </w:r>
    </w:p>
    <w:p w14:paraId="0504B88D" w14:textId="77777777" w:rsidR="00AC35A8" w:rsidRPr="000C5465" w:rsidRDefault="00AC35A8" w:rsidP="00AC35A8">
      <w:pPr>
        <w:tabs>
          <w:tab w:val="right" w:leader="dot" w:pos="9503"/>
        </w:tabs>
        <w:spacing w:after="100" w:line="259" w:lineRule="auto"/>
        <w:ind w:left="216"/>
      </w:pPr>
      <w:r w:rsidRPr="000C5465">
        <w:t>1.2 Технические характеристики</w:t>
      </w:r>
      <w:r w:rsidRPr="000C5465">
        <w:tab/>
        <w:t>3</w:t>
      </w:r>
    </w:p>
    <w:p w14:paraId="2128BDC9" w14:textId="560FE6C1" w:rsidR="00AC35A8" w:rsidRPr="000C5465" w:rsidRDefault="00AC35A8" w:rsidP="00AC35A8">
      <w:pPr>
        <w:tabs>
          <w:tab w:val="right" w:leader="dot" w:pos="9503"/>
        </w:tabs>
        <w:spacing w:after="100" w:line="259" w:lineRule="auto"/>
        <w:ind w:left="216"/>
      </w:pPr>
      <w:r w:rsidRPr="000C5465">
        <w:t>1.3 Устройство и работа</w:t>
      </w:r>
      <w:r w:rsidRPr="000C5465">
        <w:tab/>
      </w:r>
      <w:r w:rsidR="000C5465" w:rsidRPr="000C5465">
        <w:t>4</w:t>
      </w:r>
    </w:p>
    <w:p w14:paraId="33058337" w14:textId="77777777" w:rsidR="00AC35A8" w:rsidRPr="000C5465" w:rsidRDefault="00AC35A8" w:rsidP="00AC35A8">
      <w:pPr>
        <w:tabs>
          <w:tab w:val="right" w:leader="dot" w:pos="9503"/>
        </w:tabs>
        <w:spacing w:after="100" w:line="259" w:lineRule="auto"/>
        <w:ind w:left="216"/>
      </w:pPr>
      <w:r w:rsidRPr="000C5465">
        <w:t>1.4 Маркировка</w:t>
      </w:r>
      <w:r w:rsidRPr="000C5465">
        <w:tab/>
        <w:t>6</w:t>
      </w:r>
    </w:p>
    <w:p w14:paraId="75879B7C" w14:textId="17E5324C" w:rsidR="00AC35A8" w:rsidRPr="000C5465" w:rsidRDefault="00AC35A8" w:rsidP="00AC35A8">
      <w:pPr>
        <w:tabs>
          <w:tab w:val="right" w:leader="dot" w:pos="9503"/>
        </w:tabs>
        <w:spacing w:after="100" w:line="259" w:lineRule="auto"/>
        <w:ind w:left="216"/>
      </w:pPr>
      <w:r w:rsidRPr="000C5465">
        <w:t>1.5 Упаковка</w:t>
      </w:r>
      <w:r w:rsidRPr="000C5465">
        <w:tab/>
      </w:r>
      <w:r w:rsidR="000C5465" w:rsidRPr="000C5465">
        <w:t>6</w:t>
      </w:r>
    </w:p>
    <w:p w14:paraId="6E64E153" w14:textId="62ABA58C" w:rsidR="00AC35A8" w:rsidRPr="0036300A" w:rsidRDefault="00AC35A8" w:rsidP="00AC35A8">
      <w:pPr>
        <w:tabs>
          <w:tab w:val="right" w:leader="dot" w:pos="9503"/>
        </w:tabs>
        <w:spacing w:after="100" w:line="259" w:lineRule="auto"/>
      </w:pPr>
      <w:bookmarkStart w:id="1" w:name="_Hlk24968787"/>
      <w:r w:rsidRPr="000C5465">
        <w:rPr>
          <w:b/>
          <w:bCs/>
        </w:rPr>
        <w:t>2. Использование по назначению</w:t>
      </w:r>
      <w:r w:rsidRPr="000C5465">
        <w:rPr>
          <w:b/>
          <w:bCs/>
        </w:rPr>
        <w:tab/>
      </w:r>
      <w:r w:rsidR="000B4D26" w:rsidRPr="0036300A">
        <w:rPr>
          <w:b/>
          <w:bCs/>
        </w:rPr>
        <w:t>7</w:t>
      </w:r>
    </w:p>
    <w:bookmarkEnd w:id="1"/>
    <w:p w14:paraId="2F2521F8" w14:textId="49AA2840" w:rsidR="00AC35A8" w:rsidRPr="0036300A" w:rsidRDefault="00AC35A8" w:rsidP="00AC35A8">
      <w:pPr>
        <w:tabs>
          <w:tab w:val="right" w:leader="dot" w:pos="9503"/>
        </w:tabs>
        <w:spacing w:after="100" w:line="259" w:lineRule="auto"/>
        <w:ind w:left="216"/>
      </w:pPr>
      <w:r w:rsidRPr="000C5465">
        <w:t>2.1 Эксплуатационные ограничения</w:t>
      </w:r>
      <w:r w:rsidRPr="000C5465">
        <w:tab/>
      </w:r>
      <w:r w:rsidR="000B4D26" w:rsidRPr="0036300A">
        <w:t>7</w:t>
      </w:r>
    </w:p>
    <w:p w14:paraId="3E94E177" w14:textId="376998BC" w:rsidR="00AC35A8" w:rsidRPr="000C5465" w:rsidRDefault="00AC35A8" w:rsidP="00AC35A8">
      <w:pPr>
        <w:tabs>
          <w:tab w:val="right" w:leader="dot" w:pos="9503"/>
        </w:tabs>
        <w:spacing w:after="100" w:line="259" w:lineRule="auto"/>
        <w:ind w:left="216"/>
      </w:pPr>
      <w:r w:rsidRPr="000C5465">
        <w:t xml:space="preserve">2.2 Меры безопасности </w:t>
      </w:r>
      <w:r w:rsidRPr="000C5465">
        <w:tab/>
      </w:r>
      <w:r w:rsidR="000C5465" w:rsidRPr="000C5465">
        <w:t>7</w:t>
      </w:r>
    </w:p>
    <w:p w14:paraId="709A58CF" w14:textId="188E71FA" w:rsidR="00AC35A8" w:rsidRPr="000C5465" w:rsidRDefault="00AC35A8" w:rsidP="00AC35A8">
      <w:pPr>
        <w:tabs>
          <w:tab w:val="right" w:leader="dot" w:pos="9503"/>
        </w:tabs>
        <w:spacing w:after="100" w:line="259" w:lineRule="auto"/>
        <w:ind w:left="216"/>
      </w:pPr>
      <w:r w:rsidRPr="000C5465">
        <w:t xml:space="preserve">2.3 Подготовка изделия к использованию </w:t>
      </w:r>
      <w:r w:rsidRPr="000C5465">
        <w:tab/>
      </w:r>
      <w:r w:rsidR="00D65519">
        <w:t>9</w:t>
      </w:r>
    </w:p>
    <w:p w14:paraId="6C4E0172" w14:textId="108395DD" w:rsidR="00AC35A8" w:rsidRPr="000B4D26" w:rsidRDefault="00AC35A8" w:rsidP="00AC35A8">
      <w:pPr>
        <w:tabs>
          <w:tab w:val="right" w:leader="dot" w:pos="9503"/>
        </w:tabs>
        <w:spacing w:after="100" w:line="259" w:lineRule="auto"/>
        <w:ind w:left="216"/>
      </w:pPr>
      <w:r w:rsidRPr="000C5465">
        <w:t>2.4 Эксплуатация</w:t>
      </w:r>
      <w:r w:rsidRPr="000C5465">
        <w:tab/>
      </w:r>
      <w:r w:rsidR="00D65519">
        <w:t>10</w:t>
      </w:r>
    </w:p>
    <w:p w14:paraId="4E4AC3D8" w14:textId="64A02108" w:rsidR="00FC1034" w:rsidRPr="000B4D26" w:rsidRDefault="00FC1034" w:rsidP="00FC1034">
      <w:pPr>
        <w:tabs>
          <w:tab w:val="right" w:leader="dot" w:pos="9503"/>
        </w:tabs>
        <w:spacing w:after="100" w:line="259" w:lineRule="auto"/>
        <w:ind w:left="216"/>
      </w:pPr>
      <w:r w:rsidRPr="000C5465">
        <w:t xml:space="preserve">2.5 Техническое обслуживание </w:t>
      </w:r>
      <w:r w:rsidRPr="000C5465">
        <w:tab/>
      </w:r>
      <w:r w:rsidR="001E4BBC" w:rsidRPr="000C5465">
        <w:t>1</w:t>
      </w:r>
      <w:r w:rsidR="000B4D26" w:rsidRPr="000B4D26">
        <w:t>2</w:t>
      </w:r>
    </w:p>
    <w:p w14:paraId="079A632F" w14:textId="1053C6F0" w:rsidR="00AC35A8" w:rsidRPr="000B4D26" w:rsidRDefault="00AC35A8" w:rsidP="00AC35A8">
      <w:pPr>
        <w:tabs>
          <w:tab w:val="right" w:leader="dot" w:pos="9503"/>
        </w:tabs>
        <w:spacing w:after="100" w:line="259" w:lineRule="auto"/>
      </w:pPr>
      <w:r w:rsidRPr="000C5465">
        <w:rPr>
          <w:b/>
          <w:bCs/>
        </w:rPr>
        <w:t>3.</w:t>
      </w:r>
      <w:r w:rsidR="00631344" w:rsidRPr="000C5465">
        <w:rPr>
          <w:b/>
          <w:bCs/>
        </w:rPr>
        <w:t xml:space="preserve"> Демонтаж, возврат, утилизация</w:t>
      </w:r>
      <w:r w:rsidRPr="000C5465">
        <w:rPr>
          <w:b/>
          <w:bCs/>
        </w:rPr>
        <w:tab/>
      </w:r>
      <w:r w:rsidR="001E4BBC" w:rsidRPr="000C5465">
        <w:rPr>
          <w:b/>
          <w:bCs/>
        </w:rPr>
        <w:t>1</w:t>
      </w:r>
      <w:r w:rsidR="00D65519">
        <w:rPr>
          <w:b/>
          <w:bCs/>
        </w:rPr>
        <w:t>2</w:t>
      </w:r>
    </w:p>
    <w:p w14:paraId="48DBC3C9" w14:textId="185836B4" w:rsidR="00AC35A8" w:rsidRPr="000B4D26" w:rsidRDefault="00AC35A8" w:rsidP="00AC35A8">
      <w:pPr>
        <w:tabs>
          <w:tab w:val="right" w:leader="dot" w:pos="9503"/>
        </w:tabs>
        <w:spacing w:after="100" w:line="259" w:lineRule="auto"/>
      </w:pPr>
      <w:r w:rsidRPr="000C5465">
        <w:rPr>
          <w:b/>
          <w:bCs/>
        </w:rPr>
        <w:t xml:space="preserve">4. </w:t>
      </w:r>
      <w:r w:rsidR="00631344" w:rsidRPr="000C5465">
        <w:rPr>
          <w:b/>
          <w:bCs/>
        </w:rPr>
        <w:t>Правила хранения и транспортирования</w:t>
      </w:r>
      <w:r w:rsidRPr="000C5465">
        <w:rPr>
          <w:b/>
          <w:bCs/>
        </w:rPr>
        <w:tab/>
      </w:r>
      <w:r w:rsidR="001E4BBC" w:rsidRPr="000C5465">
        <w:rPr>
          <w:b/>
          <w:bCs/>
        </w:rPr>
        <w:t>1</w:t>
      </w:r>
      <w:r w:rsidR="00D65519">
        <w:rPr>
          <w:b/>
          <w:bCs/>
        </w:rPr>
        <w:t>3</w:t>
      </w:r>
    </w:p>
    <w:p w14:paraId="4C30223F" w14:textId="21934260" w:rsidR="000C5465" w:rsidRDefault="00AC35A8" w:rsidP="007F5BCC">
      <w:pPr>
        <w:tabs>
          <w:tab w:val="right" w:leader="dot" w:pos="9503"/>
        </w:tabs>
        <w:spacing w:after="100" w:line="259" w:lineRule="auto"/>
        <w:rPr>
          <w:b/>
          <w:bCs/>
        </w:rPr>
      </w:pPr>
      <w:proofErr w:type="gramStart"/>
      <w:r w:rsidRPr="000C5465">
        <w:rPr>
          <w:b/>
          <w:bCs/>
        </w:rPr>
        <w:t>5 .</w:t>
      </w:r>
      <w:proofErr w:type="gramEnd"/>
      <w:r w:rsidRPr="000C5465">
        <w:t xml:space="preserve"> </w:t>
      </w:r>
      <w:r w:rsidR="00B139F1" w:rsidRPr="000C5465">
        <w:rPr>
          <w:b/>
          <w:bCs/>
        </w:rPr>
        <w:t>С</w:t>
      </w:r>
      <w:r w:rsidRPr="000C5465">
        <w:rPr>
          <w:b/>
          <w:bCs/>
        </w:rPr>
        <w:t>роки службы и хранения, гарантии изготовителя</w:t>
      </w:r>
      <w:r w:rsidRPr="000C5465">
        <w:t xml:space="preserve"> </w:t>
      </w:r>
      <w:r w:rsidRPr="000C5465">
        <w:rPr>
          <w:b/>
          <w:bCs/>
        </w:rPr>
        <w:tab/>
        <w:t>1</w:t>
      </w:r>
      <w:r w:rsidR="000B4D26" w:rsidRPr="000B4D26">
        <w:rPr>
          <w:b/>
          <w:bCs/>
        </w:rPr>
        <w:t>4</w:t>
      </w:r>
    </w:p>
    <w:p w14:paraId="296617EC" w14:textId="4CB0714E" w:rsidR="007F5BCC" w:rsidRDefault="007F5BCC" w:rsidP="007F5BCC">
      <w:pPr>
        <w:tabs>
          <w:tab w:val="right" w:leader="dot" w:pos="9503"/>
        </w:tabs>
        <w:spacing w:after="100" w:line="259" w:lineRule="auto"/>
        <w:rPr>
          <w:b/>
          <w:bCs/>
        </w:rPr>
      </w:pPr>
    </w:p>
    <w:p w14:paraId="27F79C7F" w14:textId="77777777" w:rsidR="007F5BCC" w:rsidRPr="007F5BCC" w:rsidRDefault="007F5BCC" w:rsidP="007F5BCC">
      <w:pPr>
        <w:tabs>
          <w:tab w:val="right" w:leader="dot" w:pos="9503"/>
        </w:tabs>
        <w:spacing w:after="100" w:line="259" w:lineRule="auto"/>
        <w:rPr>
          <w:b/>
          <w:bCs/>
        </w:rPr>
      </w:pPr>
    </w:p>
    <w:p w14:paraId="52784D59" w14:textId="30F6D1A8" w:rsidR="00AC35A8" w:rsidRDefault="00AC35A8" w:rsidP="003110A6">
      <w:pPr>
        <w:pStyle w:val="Default"/>
        <w:ind w:firstLine="709"/>
        <w:rPr>
          <w:sz w:val="28"/>
          <w:szCs w:val="28"/>
        </w:rPr>
      </w:pPr>
      <w:proofErr w:type="gramStart"/>
      <w:r w:rsidRPr="00B55587">
        <w:rPr>
          <w:sz w:val="28"/>
          <w:szCs w:val="28"/>
        </w:rPr>
        <w:lastRenderedPageBreak/>
        <w:t>1 .</w:t>
      </w:r>
      <w:proofErr w:type="gramEnd"/>
      <w:r w:rsidRPr="00B55587">
        <w:rPr>
          <w:sz w:val="28"/>
          <w:szCs w:val="28"/>
        </w:rPr>
        <w:t xml:space="preserve"> Описание и работа</w:t>
      </w:r>
    </w:p>
    <w:p w14:paraId="07D5DBAC" w14:textId="77777777" w:rsidR="003110A6" w:rsidRPr="00B55587" w:rsidRDefault="003110A6" w:rsidP="003110A6">
      <w:pPr>
        <w:pStyle w:val="Default"/>
        <w:ind w:firstLine="709"/>
        <w:rPr>
          <w:sz w:val="28"/>
          <w:szCs w:val="28"/>
        </w:rPr>
      </w:pPr>
    </w:p>
    <w:p w14:paraId="6C3C2BCB" w14:textId="77777777" w:rsidR="00AC35A8" w:rsidRPr="00B55587" w:rsidRDefault="00AC35A8" w:rsidP="00AC35A8">
      <w:pPr>
        <w:pStyle w:val="Default"/>
        <w:ind w:firstLine="709"/>
        <w:rPr>
          <w:sz w:val="28"/>
          <w:szCs w:val="28"/>
        </w:rPr>
      </w:pPr>
      <w:r w:rsidRPr="00B55587">
        <w:rPr>
          <w:sz w:val="28"/>
          <w:szCs w:val="28"/>
        </w:rPr>
        <w:t>1.1</w:t>
      </w:r>
      <w:r w:rsidRPr="00B55587">
        <w:rPr>
          <w:sz w:val="28"/>
          <w:szCs w:val="28"/>
        </w:rPr>
        <w:tab/>
        <w:t>Назначение и область применения</w:t>
      </w:r>
    </w:p>
    <w:p w14:paraId="5B68EA21" w14:textId="19FA46B8" w:rsidR="00AC35A8" w:rsidRPr="00B55587" w:rsidRDefault="00AC35A8" w:rsidP="00AC35A8">
      <w:pPr>
        <w:pStyle w:val="Default"/>
        <w:ind w:firstLine="709"/>
        <w:rPr>
          <w:sz w:val="28"/>
          <w:szCs w:val="28"/>
        </w:rPr>
      </w:pPr>
      <w:r w:rsidRPr="00B55587">
        <w:rPr>
          <w:sz w:val="28"/>
          <w:szCs w:val="28"/>
        </w:rPr>
        <w:t>Указатели-индикаторы уровня применяются для непрерывного измерения и отображения уровня жидкости в резервуарах. Прибор предназначен для контроля уровня жидкости в открытых</w:t>
      </w:r>
      <w:r w:rsidR="00F735D8">
        <w:rPr>
          <w:sz w:val="28"/>
          <w:szCs w:val="28"/>
        </w:rPr>
        <w:t xml:space="preserve"> или</w:t>
      </w:r>
      <w:r w:rsidR="00C70F66">
        <w:rPr>
          <w:sz w:val="28"/>
          <w:szCs w:val="28"/>
        </w:rPr>
        <w:t xml:space="preserve"> </w:t>
      </w:r>
      <w:r w:rsidRPr="00B55587">
        <w:rPr>
          <w:sz w:val="28"/>
          <w:szCs w:val="28"/>
        </w:rPr>
        <w:t>закрытых</w:t>
      </w:r>
      <w:r w:rsidR="00F735D8">
        <w:rPr>
          <w:sz w:val="28"/>
          <w:szCs w:val="28"/>
        </w:rPr>
        <w:t>,</w:t>
      </w:r>
      <w:r w:rsidRPr="00B55587">
        <w:rPr>
          <w:sz w:val="28"/>
          <w:szCs w:val="28"/>
        </w:rPr>
        <w:t xml:space="preserve"> находящихся под давлением емкостях,</w:t>
      </w:r>
      <w:r w:rsidR="00C70F66">
        <w:rPr>
          <w:sz w:val="28"/>
          <w:szCs w:val="28"/>
        </w:rPr>
        <w:t xml:space="preserve"> </w:t>
      </w:r>
      <w:r w:rsidR="00A552DB">
        <w:rPr>
          <w:sz w:val="28"/>
          <w:szCs w:val="28"/>
        </w:rPr>
        <w:t xml:space="preserve">а также может быть </w:t>
      </w:r>
      <w:proofErr w:type="gramStart"/>
      <w:r w:rsidR="00A552DB">
        <w:rPr>
          <w:sz w:val="28"/>
          <w:szCs w:val="28"/>
        </w:rPr>
        <w:t>использован</w:t>
      </w:r>
      <w:r w:rsidR="00C70F66">
        <w:rPr>
          <w:sz w:val="28"/>
          <w:szCs w:val="28"/>
        </w:rPr>
        <w:t xml:space="preserve"> </w:t>
      </w:r>
      <w:r w:rsidRPr="00B55587">
        <w:rPr>
          <w:sz w:val="28"/>
          <w:szCs w:val="28"/>
        </w:rPr>
        <w:t xml:space="preserve"> в</w:t>
      </w:r>
      <w:proofErr w:type="gramEnd"/>
      <w:r w:rsidRPr="00B55587">
        <w:rPr>
          <w:sz w:val="28"/>
          <w:szCs w:val="28"/>
        </w:rPr>
        <w:t xml:space="preserve"> качестве индикатора наличия (отсутствия) жидкости в контролируемом объеме, на заранее заданной высоте емкости. </w:t>
      </w:r>
    </w:p>
    <w:p w14:paraId="62EAD6AB" w14:textId="3177B0CD" w:rsidR="00AC35A8" w:rsidRPr="00B55587" w:rsidRDefault="0064118F" w:rsidP="0064118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C35A8" w:rsidRPr="00B55587">
        <w:rPr>
          <w:sz w:val="28"/>
          <w:szCs w:val="28"/>
        </w:rPr>
        <w:t xml:space="preserve"> Указатели-индикаторы уровня могут эксплуатироваться как в закрытых помещениях, так и на открытых установках в широком диапазоне климатических условий</w:t>
      </w:r>
      <w:r w:rsidR="00AC35A8" w:rsidRPr="005E15D7">
        <w:rPr>
          <w:sz w:val="28"/>
          <w:szCs w:val="28"/>
        </w:rPr>
        <w:t xml:space="preserve"> </w:t>
      </w:r>
      <w:r w:rsidR="00AC35A8">
        <w:rPr>
          <w:sz w:val="28"/>
          <w:szCs w:val="28"/>
        </w:rPr>
        <w:t xml:space="preserve">в </w:t>
      </w:r>
      <w:r w:rsidR="00AC35A8" w:rsidRPr="00B55587">
        <w:rPr>
          <w:sz w:val="28"/>
          <w:szCs w:val="28"/>
        </w:rPr>
        <w:t xml:space="preserve">химической, нефтехимической, медицинской, пищевой и других отраслях промышленности. </w:t>
      </w:r>
    </w:p>
    <w:p w14:paraId="663A406D" w14:textId="2FC50520" w:rsidR="00AC35A8" w:rsidRDefault="0064118F" w:rsidP="0064118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C35A8" w:rsidRPr="00B55587">
        <w:rPr>
          <w:sz w:val="28"/>
          <w:szCs w:val="28"/>
        </w:rPr>
        <w:t xml:space="preserve"> Указатель-индикатор уровня со смотровым стеклом РИЗУР-НБК-ГЛАСС является простым и надежным решением отображения уровня жидкости в больших и малых резервуарах. </w:t>
      </w:r>
    </w:p>
    <w:p w14:paraId="34625965" w14:textId="77777777" w:rsidR="00967C74" w:rsidRDefault="00967C74" w:rsidP="0064118F">
      <w:pPr>
        <w:pStyle w:val="Default"/>
        <w:rPr>
          <w:sz w:val="28"/>
          <w:szCs w:val="28"/>
        </w:rPr>
      </w:pPr>
    </w:p>
    <w:p w14:paraId="7B516FDF" w14:textId="77777777" w:rsidR="00AC35A8" w:rsidRDefault="00AC35A8" w:rsidP="00AC35A8">
      <w:pPr>
        <w:pStyle w:val="Default"/>
        <w:ind w:firstLine="709"/>
        <w:rPr>
          <w:sz w:val="28"/>
          <w:szCs w:val="28"/>
        </w:rPr>
      </w:pPr>
    </w:p>
    <w:p w14:paraId="25B4909F" w14:textId="77777777" w:rsidR="0064118F" w:rsidRDefault="00AC35A8" w:rsidP="00AC35A8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AC35A8">
        <w:rPr>
          <w:color w:val="000000"/>
          <w:sz w:val="28"/>
          <w:szCs w:val="28"/>
        </w:rPr>
        <w:t>1.2 Технические характеристики</w:t>
      </w:r>
    </w:p>
    <w:p w14:paraId="552A9941" w14:textId="3C0C3715" w:rsidR="00AC35A8" w:rsidRDefault="0064118F" w:rsidP="00AC35A8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E86436">
        <w:rPr>
          <w:sz w:val="28"/>
          <w:szCs w:val="28"/>
        </w:rPr>
        <w:t xml:space="preserve">Основные технические характеристики </w:t>
      </w:r>
      <w:r>
        <w:rPr>
          <w:sz w:val="28"/>
          <w:szCs w:val="28"/>
        </w:rPr>
        <w:t xml:space="preserve">указателей индикаторов уровня приведены </w:t>
      </w:r>
      <w:r w:rsidRPr="00E86436">
        <w:rPr>
          <w:sz w:val="28"/>
          <w:szCs w:val="28"/>
        </w:rPr>
        <w:t xml:space="preserve">в таблице 1 </w:t>
      </w:r>
      <w:r w:rsidR="00AC35A8" w:rsidRPr="00AC35A8">
        <w:rPr>
          <w:color w:val="000000"/>
          <w:sz w:val="28"/>
          <w:szCs w:val="28"/>
        </w:rPr>
        <w:t xml:space="preserve"> </w:t>
      </w:r>
    </w:p>
    <w:p w14:paraId="3BA9EDBB" w14:textId="77777777" w:rsidR="00967C74" w:rsidRPr="00AC35A8" w:rsidRDefault="00967C74" w:rsidP="00AC35A8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</w:p>
    <w:p w14:paraId="5E46463A" w14:textId="22648E5D" w:rsidR="00AC35A8" w:rsidRPr="00AC35A8" w:rsidRDefault="00AC35A8" w:rsidP="00AC35A8">
      <w:pPr>
        <w:rPr>
          <w:sz w:val="28"/>
          <w:szCs w:val="28"/>
        </w:rPr>
      </w:pPr>
      <w:r w:rsidRPr="00AC35A8">
        <w:rPr>
          <w:sz w:val="28"/>
          <w:szCs w:val="28"/>
        </w:rPr>
        <w:t xml:space="preserve">                                                                                         </w:t>
      </w:r>
      <w:r w:rsidR="00967C74">
        <w:rPr>
          <w:sz w:val="28"/>
          <w:szCs w:val="28"/>
        </w:rPr>
        <w:t xml:space="preserve">                   </w:t>
      </w:r>
      <w:r w:rsidRPr="00AC35A8">
        <w:rPr>
          <w:sz w:val="28"/>
          <w:szCs w:val="28"/>
        </w:rPr>
        <w:t xml:space="preserve"> Таблица 1</w:t>
      </w:r>
    </w:p>
    <w:tbl>
      <w:tblPr>
        <w:tblpPr w:leftFromText="180" w:rightFromText="180" w:vertAnchor="text" w:horzAnchor="margin" w:tblpY="7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0"/>
        <w:gridCol w:w="5137"/>
      </w:tblGrid>
      <w:tr w:rsidR="00CA454F" w:rsidRPr="00AC35A8" w14:paraId="6BEC74C3" w14:textId="77777777" w:rsidTr="00BF2969">
        <w:trPr>
          <w:trHeight w:val="1077"/>
        </w:trPr>
        <w:tc>
          <w:tcPr>
            <w:tcW w:w="3930" w:type="dxa"/>
          </w:tcPr>
          <w:p w14:paraId="213A3437" w14:textId="65F5A91F" w:rsidR="00CA454F" w:rsidRPr="00CA454F" w:rsidRDefault="00CA454F" w:rsidP="00CA454F">
            <w:pPr>
              <w:rPr>
                <w:sz w:val="28"/>
                <w:szCs w:val="28"/>
              </w:rPr>
            </w:pPr>
            <w:r w:rsidRPr="00AC35A8">
              <w:rPr>
                <w:sz w:val="28"/>
                <w:szCs w:val="28"/>
              </w:rPr>
              <w:t>Тип стекл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5137" w:type="dxa"/>
          </w:tcPr>
          <w:p w14:paraId="50F1EBB6" w14:textId="054049A1" w:rsidR="00CA454F" w:rsidRPr="00AC35A8" w:rsidRDefault="00CA454F" w:rsidP="00CA454F">
            <w:pPr>
              <w:rPr>
                <w:sz w:val="28"/>
                <w:szCs w:val="28"/>
              </w:rPr>
            </w:pPr>
            <w:r w:rsidRPr="00AC35A8">
              <w:rPr>
                <w:sz w:val="28"/>
                <w:szCs w:val="28"/>
              </w:rPr>
              <w:t>Стекло/одноцветное кварцевое стекло/ двухцветное кварцевое стекло</w:t>
            </w:r>
          </w:p>
        </w:tc>
      </w:tr>
      <w:tr w:rsidR="00CA454F" w:rsidRPr="00AC35A8" w14:paraId="0BB6F152" w14:textId="77777777" w:rsidTr="00BF2969">
        <w:trPr>
          <w:trHeight w:val="826"/>
        </w:trPr>
        <w:tc>
          <w:tcPr>
            <w:tcW w:w="3930" w:type="dxa"/>
          </w:tcPr>
          <w:p w14:paraId="18A1DB42" w14:textId="4A6020A1" w:rsidR="00CA454F" w:rsidRPr="00AC35A8" w:rsidRDefault="00CA454F" w:rsidP="00CA454F">
            <w:pPr>
              <w:spacing w:after="300"/>
              <w:rPr>
                <w:sz w:val="28"/>
                <w:szCs w:val="28"/>
              </w:rPr>
            </w:pPr>
            <w:r w:rsidRPr="00AC35A8">
              <w:rPr>
                <w:sz w:val="28"/>
                <w:szCs w:val="28"/>
              </w:rPr>
              <w:t>Максимальная температура рабочей среды, °С</w:t>
            </w:r>
          </w:p>
        </w:tc>
        <w:tc>
          <w:tcPr>
            <w:tcW w:w="5137" w:type="dxa"/>
          </w:tcPr>
          <w:p w14:paraId="1465428E" w14:textId="49459E1D" w:rsidR="00CA454F" w:rsidRPr="00AC35A8" w:rsidRDefault="00CA454F" w:rsidP="00CA454F">
            <w:pPr>
              <w:rPr>
                <w:sz w:val="28"/>
                <w:szCs w:val="28"/>
              </w:rPr>
            </w:pPr>
            <w:r w:rsidRPr="00AC35A8">
              <w:rPr>
                <w:sz w:val="28"/>
                <w:szCs w:val="28"/>
              </w:rPr>
              <w:t xml:space="preserve">От + 200 до +450 </w:t>
            </w:r>
          </w:p>
        </w:tc>
      </w:tr>
      <w:tr w:rsidR="00CA454F" w:rsidRPr="00AC35A8" w14:paraId="2BE1C050" w14:textId="77777777" w:rsidTr="00BF2969">
        <w:trPr>
          <w:trHeight w:val="624"/>
        </w:trPr>
        <w:tc>
          <w:tcPr>
            <w:tcW w:w="3930" w:type="dxa"/>
          </w:tcPr>
          <w:p w14:paraId="389717E7" w14:textId="7A73BA76" w:rsidR="00CA454F" w:rsidRPr="00AC35A8" w:rsidRDefault="00CA454F" w:rsidP="00CA454F">
            <w:pPr>
              <w:spacing w:after="300"/>
              <w:rPr>
                <w:sz w:val="28"/>
                <w:szCs w:val="28"/>
              </w:rPr>
            </w:pPr>
            <w:r w:rsidRPr="00AC35A8">
              <w:rPr>
                <w:sz w:val="28"/>
                <w:szCs w:val="28"/>
              </w:rPr>
              <w:t>Температура</w:t>
            </w:r>
            <w:r w:rsidR="00967C74">
              <w:rPr>
                <w:sz w:val="28"/>
                <w:szCs w:val="28"/>
              </w:rPr>
              <w:t xml:space="preserve"> окружающей среды </w:t>
            </w:r>
            <w:proofErr w:type="gramStart"/>
            <w:r w:rsidR="00967C74">
              <w:rPr>
                <w:sz w:val="28"/>
                <w:szCs w:val="28"/>
              </w:rPr>
              <w:t xml:space="preserve">при </w:t>
            </w:r>
            <w:r w:rsidRPr="00AC35A8">
              <w:rPr>
                <w:sz w:val="28"/>
                <w:szCs w:val="28"/>
              </w:rPr>
              <w:t xml:space="preserve"> эксплуатации</w:t>
            </w:r>
            <w:proofErr w:type="gramEnd"/>
            <w:r w:rsidRPr="00AC35A8">
              <w:rPr>
                <w:sz w:val="28"/>
                <w:szCs w:val="28"/>
              </w:rPr>
              <w:t>, °С</w:t>
            </w:r>
          </w:p>
        </w:tc>
        <w:tc>
          <w:tcPr>
            <w:tcW w:w="5137" w:type="dxa"/>
          </w:tcPr>
          <w:p w14:paraId="177CDAC7" w14:textId="545F7A2E" w:rsidR="00CA454F" w:rsidRPr="00AC35A8" w:rsidRDefault="00CA454F" w:rsidP="00CA454F">
            <w:pPr>
              <w:rPr>
                <w:sz w:val="28"/>
                <w:szCs w:val="28"/>
              </w:rPr>
            </w:pPr>
            <w:r w:rsidRPr="00AC35A8">
              <w:rPr>
                <w:sz w:val="28"/>
                <w:szCs w:val="28"/>
              </w:rPr>
              <w:t>-60...+80</w:t>
            </w:r>
          </w:p>
        </w:tc>
      </w:tr>
      <w:tr w:rsidR="00CA454F" w:rsidRPr="00AC35A8" w14:paraId="0B4B81C0" w14:textId="77777777" w:rsidTr="00BF2969">
        <w:trPr>
          <w:trHeight w:val="1417"/>
        </w:trPr>
        <w:tc>
          <w:tcPr>
            <w:tcW w:w="3930" w:type="dxa"/>
          </w:tcPr>
          <w:p w14:paraId="66708308" w14:textId="3DCAE5E4" w:rsidR="00CA454F" w:rsidRPr="00AC35A8" w:rsidRDefault="00CA454F" w:rsidP="00CA454F">
            <w:pPr>
              <w:spacing w:after="300"/>
              <w:rPr>
                <w:sz w:val="28"/>
                <w:szCs w:val="28"/>
              </w:rPr>
            </w:pPr>
            <w:r w:rsidRPr="00AC35A8">
              <w:rPr>
                <w:sz w:val="28"/>
                <w:szCs w:val="28"/>
              </w:rPr>
              <w:t>Рабочее давление, М</w:t>
            </w:r>
            <w:r w:rsidR="00D73121">
              <w:rPr>
                <w:sz w:val="28"/>
                <w:szCs w:val="28"/>
              </w:rPr>
              <w:t>П</w:t>
            </w:r>
            <w:r w:rsidRPr="00AC35A8">
              <w:rPr>
                <w:sz w:val="28"/>
                <w:szCs w:val="28"/>
              </w:rPr>
              <w:t>а</w:t>
            </w:r>
          </w:p>
          <w:p w14:paraId="7F106F15" w14:textId="77777777" w:rsidR="00CA454F" w:rsidRPr="00AC35A8" w:rsidRDefault="00CA454F" w:rsidP="00CA454F">
            <w:pPr>
              <w:rPr>
                <w:sz w:val="28"/>
                <w:szCs w:val="28"/>
              </w:rPr>
            </w:pPr>
          </w:p>
        </w:tc>
        <w:tc>
          <w:tcPr>
            <w:tcW w:w="5137" w:type="dxa"/>
          </w:tcPr>
          <w:p w14:paraId="055FA925" w14:textId="77777777" w:rsidR="00CA454F" w:rsidRPr="00AC35A8" w:rsidRDefault="00CA454F" w:rsidP="00CA454F">
            <w:pPr>
              <w:spacing w:after="300"/>
              <w:rPr>
                <w:sz w:val="28"/>
                <w:szCs w:val="28"/>
              </w:rPr>
            </w:pPr>
            <w:r w:rsidRPr="00AC35A8">
              <w:rPr>
                <w:sz w:val="28"/>
                <w:szCs w:val="28"/>
              </w:rPr>
              <w:t>От 0,1 до 6,3</w:t>
            </w:r>
          </w:p>
          <w:p w14:paraId="34827190" w14:textId="41E89EBF" w:rsidR="00CA454F" w:rsidRPr="00AC35A8" w:rsidRDefault="00CA454F" w:rsidP="00CA454F">
            <w:pPr>
              <w:rPr>
                <w:sz w:val="28"/>
                <w:szCs w:val="28"/>
              </w:rPr>
            </w:pPr>
            <w:r w:rsidRPr="00AC35A8">
              <w:rPr>
                <w:sz w:val="28"/>
                <w:szCs w:val="28"/>
              </w:rPr>
              <w:t xml:space="preserve">*По </w:t>
            </w:r>
            <w:proofErr w:type="gramStart"/>
            <w:r w:rsidRPr="00AC35A8">
              <w:rPr>
                <w:sz w:val="28"/>
                <w:szCs w:val="28"/>
              </w:rPr>
              <w:t>согласованию  с</w:t>
            </w:r>
            <w:proofErr w:type="gramEnd"/>
            <w:r w:rsidRPr="00AC35A8">
              <w:rPr>
                <w:sz w:val="28"/>
                <w:szCs w:val="28"/>
              </w:rPr>
              <w:t xml:space="preserve"> потребителем возможно исполнение для давлений до 10 и</w:t>
            </w:r>
            <w:r>
              <w:rPr>
                <w:sz w:val="28"/>
                <w:szCs w:val="28"/>
              </w:rPr>
              <w:t xml:space="preserve"> </w:t>
            </w:r>
            <w:r w:rsidRPr="00AC35A8">
              <w:rPr>
                <w:sz w:val="28"/>
                <w:szCs w:val="28"/>
              </w:rPr>
              <w:t>16 МПа</w:t>
            </w:r>
          </w:p>
        </w:tc>
      </w:tr>
      <w:tr w:rsidR="002775CC" w14:paraId="60D11125" w14:textId="49FF1D6A" w:rsidTr="00BF2969">
        <w:trPr>
          <w:trHeight w:val="680"/>
        </w:trPr>
        <w:tc>
          <w:tcPr>
            <w:tcW w:w="3930" w:type="dxa"/>
          </w:tcPr>
          <w:p w14:paraId="0DE68D8D" w14:textId="07C02C95" w:rsidR="002775CC" w:rsidRDefault="002775CC" w:rsidP="00CA454F">
            <w:pPr>
              <w:spacing w:after="305"/>
              <w:ind w:right="5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Степень защиты от воздействия внешней среды</w:t>
            </w:r>
          </w:p>
        </w:tc>
        <w:tc>
          <w:tcPr>
            <w:tcW w:w="5137" w:type="dxa"/>
          </w:tcPr>
          <w:p w14:paraId="5B1855D4" w14:textId="1EBB7386" w:rsidR="002775CC" w:rsidRPr="00CA454F" w:rsidRDefault="00CA454F" w:rsidP="00CA454F">
            <w:pPr>
              <w:spacing w:after="305"/>
              <w:ind w:right="51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 xml:space="preserve">IP65 </w:t>
            </w:r>
            <w:r>
              <w:rPr>
                <w:color w:val="000000"/>
                <w:sz w:val="28"/>
                <w:szCs w:val="28"/>
              </w:rPr>
              <w:t xml:space="preserve">или </w:t>
            </w:r>
            <w:r>
              <w:rPr>
                <w:color w:val="000000"/>
                <w:sz w:val="28"/>
                <w:szCs w:val="28"/>
                <w:lang w:val="en-US"/>
              </w:rPr>
              <w:t>IP67</w:t>
            </w:r>
          </w:p>
        </w:tc>
      </w:tr>
    </w:tbl>
    <w:p w14:paraId="06020516" w14:textId="77777777" w:rsidR="0064118F" w:rsidRDefault="0064118F" w:rsidP="000D411C">
      <w:pPr>
        <w:tabs>
          <w:tab w:val="left" w:pos="2104"/>
        </w:tabs>
        <w:jc w:val="both"/>
        <w:rPr>
          <w:sz w:val="28"/>
          <w:szCs w:val="28"/>
          <w:shd w:val="clear" w:color="auto" w:fill="FFFFFF"/>
        </w:rPr>
      </w:pPr>
    </w:p>
    <w:p w14:paraId="6EBEFB8B" w14:textId="06B64554" w:rsidR="00967C74" w:rsidRDefault="00967C74" w:rsidP="0042790F"/>
    <w:p w14:paraId="198E5C31" w14:textId="77777777" w:rsidR="00967C74" w:rsidRDefault="00967C74" w:rsidP="0042790F"/>
    <w:p w14:paraId="5DB364C1" w14:textId="77777777" w:rsidR="0042790F" w:rsidRDefault="0042790F" w:rsidP="0042790F">
      <w:pPr>
        <w:tabs>
          <w:tab w:val="left" w:pos="2104"/>
        </w:tabs>
        <w:jc w:val="both"/>
      </w:pPr>
    </w:p>
    <w:p w14:paraId="3178153A" w14:textId="0D6D26F3" w:rsidR="00C70F66" w:rsidRPr="0042790F" w:rsidRDefault="0042790F" w:rsidP="0042790F">
      <w:pPr>
        <w:tabs>
          <w:tab w:val="left" w:pos="2104"/>
        </w:tabs>
        <w:jc w:val="both"/>
        <w:rPr>
          <w:sz w:val="28"/>
          <w:szCs w:val="28"/>
          <w:shd w:val="clear" w:color="auto" w:fill="FFFFFF"/>
        </w:rPr>
      </w:pPr>
      <w:r>
        <w:lastRenderedPageBreak/>
        <w:t xml:space="preserve">      </w:t>
      </w:r>
      <w:r w:rsidR="00AC35A8" w:rsidRPr="00AE7D16">
        <w:t xml:space="preserve"> </w:t>
      </w:r>
      <w:r w:rsidR="00AC35A8" w:rsidRPr="008D617F">
        <w:rPr>
          <w:sz w:val="28"/>
          <w:szCs w:val="28"/>
        </w:rPr>
        <w:t xml:space="preserve">1.3 </w:t>
      </w:r>
      <w:r w:rsidR="00AC35A8" w:rsidRPr="0042790F">
        <w:rPr>
          <w:sz w:val="28"/>
          <w:szCs w:val="28"/>
          <w:shd w:val="clear" w:color="auto" w:fill="FFFFFF"/>
        </w:rPr>
        <w:t xml:space="preserve">Устройство и работа </w:t>
      </w:r>
    </w:p>
    <w:p w14:paraId="374F3B1D" w14:textId="42C4DD9E" w:rsidR="0042790F" w:rsidRPr="0042790F" w:rsidRDefault="0042790F" w:rsidP="0042790F">
      <w:pPr>
        <w:tabs>
          <w:tab w:val="left" w:pos="2104"/>
        </w:tabs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</w:t>
      </w:r>
      <w:r w:rsidRPr="0042790F">
        <w:rPr>
          <w:sz w:val="28"/>
          <w:szCs w:val="28"/>
          <w:shd w:val="clear" w:color="auto" w:fill="FFFFFF"/>
        </w:rPr>
        <w:t>Принцип действия РИЗУР-НБК-ГЛАСС основан на законе сообщающихся сосудов – уровень</w:t>
      </w:r>
      <w:r w:rsidR="002A5CF5">
        <w:rPr>
          <w:sz w:val="28"/>
          <w:szCs w:val="28"/>
          <w:shd w:val="clear" w:color="auto" w:fill="FFFFFF"/>
        </w:rPr>
        <w:t xml:space="preserve"> жидкости</w:t>
      </w:r>
      <w:r w:rsidRPr="0042790F">
        <w:rPr>
          <w:sz w:val="28"/>
          <w:szCs w:val="28"/>
          <w:shd w:val="clear" w:color="auto" w:fill="FFFFFF"/>
        </w:rPr>
        <w:t xml:space="preserve"> в стеклянной трубке равен уровню измеряемой жидкости внутри резервуара.</w:t>
      </w:r>
    </w:p>
    <w:p w14:paraId="459BA381" w14:textId="77777777" w:rsidR="002A5CF5" w:rsidRDefault="0042790F" w:rsidP="0042790F">
      <w:pPr>
        <w:tabs>
          <w:tab w:val="left" w:pos="2104"/>
        </w:tabs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Указатель-индикатор</w:t>
      </w:r>
      <w:r w:rsidR="00C70F66" w:rsidRPr="0042790F">
        <w:rPr>
          <w:sz w:val="28"/>
          <w:szCs w:val="28"/>
          <w:shd w:val="clear" w:color="auto" w:fill="FFFFFF"/>
        </w:rPr>
        <w:t xml:space="preserve"> уровня со смотровым стеклом выпускается в трех </w:t>
      </w:r>
      <w:proofErr w:type="spellStart"/>
      <w:proofErr w:type="gramStart"/>
      <w:r w:rsidR="00C70F66" w:rsidRPr="0042790F">
        <w:rPr>
          <w:sz w:val="28"/>
          <w:szCs w:val="28"/>
          <w:shd w:val="clear" w:color="auto" w:fill="FFFFFF"/>
        </w:rPr>
        <w:t>исполнениях:РИЗУР</w:t>
      </w:r>
      <w:proofErr w:type="gramEnd"/>
      <w:r w:rsidR="00C70F66" w:rsidRPr="0042790F">
        <w:rPr>
          <w:sz w:val="28"/>
          <w:szCs w:val="28"/>
          <w:shd w:val="clear" w:color="auto" w:fill="FFFFFF"/>
        </w:rPr>
        <w:t>-НБК-ГЛАСС-П</w:t>
      </w:r>
      <w:proofErr w:type="spellEnd"/>
      <w:r w:rsidR="002A5CF5">
        <w:rPr>
          <w:sz w:val="28"/>
          <w:szCs w:val="28"/>
          <w:shd w:val="clear" w:color="auto" w:fill="FFFFFF"/>
        </w:rPr>
        <w:t xml:space="preserve"> </w:t>
      </w:r>
      <w:r w:rsidR="00C70F66" w:rsidRPr="0042790F">
        <w:rPr>
          <w:sz w:val="28"/>
          <w:szCs w:val="28"/>
          <w:shd w:val="clear" w:color="auto" w:fill="FFFFFF"/>
        </w:rPr>
        <w:t>(</w:t>
      </w:r>
      <w:r w:rsidR="00F735D8" w:rsidRPr="0042790F">
        <w:rPr>
          <w:sz w:val="28"/>
          <w:szCs w:val="28"/>
          <w:shd w:val="clear" w:color="auto" w:fill="FFFFFF"/>
        </w:rPr>
        <w:t>рефлексного</w:t>
      </w:r>
      <w:r>
        <w:rPr>
          <w:sz w:val="28"/>
          <w:szCs w:val="28"/>
          <w:shd w:val="clear" w:color="auto" w:fill="FFFFFF"/>
        </w:rPr>
        <w:t xml:space="preserve"> </w:t>
      </w:r>
      <w:r w:rsidR="00F735D8" w:rsidRPr="0042790F">
        <w:rPr>
          <w:sz w:val="28"/>
          <w:szCs w:val="28"/>
          <w:shd w:val="clear" w:color="auto" w:fill="FFFFFF"/>
        </w:rPr>
        <w:t>типа</w:t>
      </w:r>
      <w:r w:rsidR="002A5CF5">
        <w:rPr>
          <w:sz w:val="28"/>
          <w:szCs w:val="28"/>
          <w:shd w:val="clear" w:color="auto" w:fill="FFFFFF"/>
        </w:rPr>
        <w:t>,</w:t>
      </w:r>
      <w:r w:rsidR="00C70F66" w:rsidRPr="0042790F">
        <w:rPr>
          <w:sz w:val="28"/>
          <w:szCs w:val="28"/>
          <w:shd w:val="clear" w:color="auto" w:fill="FFFFFF"/>
        </w:rPr>
        <w:t xml:space="preserve"> рисунок </w:t>
      </w:r>
      <w:r w:rsidR="002A5CF5">
        <w:rPr>
          <w:sz w:val="28"/>
          <w:szCs w:val="28"/>
          <w:shd w:val="clear" w:color="auto" w:fill="FFFFFF"/>
        </w:rPr>
        <w:t>1;</w:t>
      </w:r>
      <w:r w:rsidR="00C70F66" w:rsidRPr="0042790F">
        <w:rPr>
          <w:sz w:val="28"/>
          <w:szCs w:val="28"/>
          <w:shd w:val="clear" w:color="auto" w:fill="FFFFFF"/>
        </w:rPr>
        <w:t xml:space="preserve"> просвет</w:t>
      </w:r>
      <w:r w:rsidR="002A5CF5">
        <w:rPr>
          <w:sz w:val="28"/>
          <w:szCs w:val="28"/>
          <w:shd w:val="clear" w:color="auto" w:fill="FFFFFF"/>
        </w:rPr>
        <w:t>-</w:t>
      </w:r>
      <w:proofErr w:type="spellStart"/>
      <w:r w:rsidR="00C70F66" w:rsidRPr="0042790F">
        <w:rPr>
          <w:sz w:val="28"/>
          <w:szCs w:val="28"/>
          <w:shd w:val="clear" w:color="auto" w:fill="FFFFFF"/>
        </w:rPr>
        <w:t>ного</w:t>
      </w:r>
      <w:proofErr w:type="spellEnd"/>
      <w:r w:rsidR="00C70F66" w:rsidRPr="0042790F">
        <w:rPr>
          <w:sz w:val="28"/>
          <w:szCs w:val="28"/>
          <w:shd w:val="clear" w:color="auto" w:fill="FFFFFF"/>
        </w:rPr>
        <w:t xml:space="preserve"> типа</w:t>
      </w:r>
      <w:r w:rsidR="002A5CF5">
        <w:rPr>
          <w:sz w:val="28"/>
          <w:szCs w:val="28"/>
          <w:shd w:val="clear" w:color="auto" w:fill="FFFFFF"/>
        </w:rPr>
        <w:t xml:space="preserve">, </w:t>
      </w:r>
      <w:r w:rsidR="00C70F66" w:rsidRPr="0042790F">
        <w:rPr>
          <w:sz w:val="28"/>
          <w:szCs w:val="28"/>
          <w:shd w:val="clear" w:color="auto" w:fill="FFFFFF"/>
        </w:rPr>
        <w:t>рисунок 2), РИЗУР-НБК-ГЛАСС-С</w:t>
      </w:r>
      <w:r w:rsidR="002A5CF5">
        <w:rPr>
          <w:sz w:val="28"/>
          <w:szCs w:val="28"/>
          <w:shd w:val="clear" w:color="auto" w:fill="FFFFFF"/>
        </w:rPr>
        <w:t xml:space="preserve"> (со смотровой трубкой,</w:t>
      </w:r>
      <w:r>
        <w:rPr>
          <w:sz w:val="28"/>
          <w:szCs w:val="28"/>
          <w:shd w:val="clear" w:color="auto" w:fill="FFFFFF"/>
        </w:rPr>
        <w:t xml:space="preserve"> </w:t>
      </w:r>
      <w:r w:rsidR="00C70F66" w:rsidRPr="0042790F">
        <w:rPr>
          <w:sz w:val="28"/>
          <w:szCs w:val="28"/>
          <w:shd w:val="clear" w:color="auto" w:fill="FFFFFF"/>
        </w:rPr>
        <w:t>рису</w:t>
      </w:r>
      <w:r w:rsidR="002A5CF5">
        <w:rPr>
          <w:sz w:val="28"/>
          <w:szCs w:val="28"/>
          <w:shd w:val="clear" w:color="auto" w:fill="FFFFFF"/>
        </w:rPr>
        <w:t>-</w:t>
      </w:r>
      <w:r w:rsidR="00C70F66" w:rsidRPr="0042790F">
        <w:rPr>
          <w:sz w:val="28"/>
          <w:szCs w:val="28"/>
          <w:shd w:val="clear" w:color="auto" w:fill="FFFFFF"/>
        </w:rPr>
        <w:t>нок 3), РИЗУР-НБК-ГЛАСС-К</w:t>
      </w:r>
      <w:r>
        <w:rPr>
          <w:sz w:val="28"/>
          <w:szCs w:val="28"/>
          <w:shd w:val="clear" w:color="auto" w:fill="FFFFFF"/>
        </w:rPr>
        <w:t xml:space="preserve"> </w:t>
      </w:r>
      <w:r w:rsidR="00C70F66" w:rsidRPr="0042790F">
        <w:rPr>
          <w:sz w:val="28"/>
          <w:szCs w:val="28"/>
          <w:shd w:val="clear" w:color="auto" w:fill="FFFFFF"/>
        </w:rPr>
        <w:t>(</w:t>
      </w:r>
      <w:r w:rsidR="002A5CF5">
        <w:rPr>
          <w:sz w:val="28"/>
          <w:szCs w:val="28"/>
          <w:shd w:val="clear" w:color="auto" w:fill="FFFFFF"/>
        </w:rPr>
        <w:t xml:space="preserve">с двухцветным кварцевым стеклом, </w:t>
      </w:r>
      <w:r w:rsidR="00C70F66" w:rsidRPr="0042790F">
        <w:rPr>
          <w:sz w:val="28"/>
          <w:szCs w:val="28"/>
          <w:shd w:val="clear" w:color="auto" w:fill="FFFFFF"/>
        </w:rPr>
        <w:t>рису</w:t>
      </w:r>
      <w:r w:rsidR="002A5CF5">
        <w:rPr>
          <w:sz w:val="28"/>
          <w:szCs w:val="28"/>
          <w:shd w:val="clear" w:color="auto" w:fill="FFFFFF"/>
        </w:rPr>
        <w:t>-</w:t>
      </w:r>
    </w:p>
    <w:p w14:paraId="66250D8F" w14:textId="56D1B1B7" w:rsidR="00AC35A8" w:rsidRPr="0042790F" w:rsidRDefault="00C70F66" w:rsidP="0042790F">
      <w:pPr>
        <w:tabs>
          <w:tab w:val="left" w:pos="2104"/>
        </w:tabs>
        <w:jc w:val="both"/>
        <w:rPr>
          <w:sz w:val="28"/>
          <w:szCs w:val="28"/>
          <w:shd w:val="clear" w:color="auto" w:fill="FFFFFF"/>
        </w:rPr>
      </w:pPr>
      <w:r w:rsidRPr="0042790F">
        <w:rPr>
          <w:sz w:val="28"/>
          <w:szCs w:val="28"/>
          <w:shd w:val="clear" w:color="auto" w:fill="FFFFFF"/>
        </w:rPr>
        <w:t>нок 4).</w:t>
      </w:r>
      <w:r w:rsidR="00AC35A8" w:rsidRPr="0042790F">
        <w:rPr>
          <w:sz w:val="28"/>
          <w:szCs w:val="28"/>
          <w:shd w:val="clear" w:color="auto" w:fill="FFFFFF"/>
        </w:rPr>
        <w:t xml:space="preserve">     </w:t>
      </w:r>
    </w:p>
    <w:p w14:paraId="36861E89" w14:textId="14EA6321" w:rsidR="00AC35A8" w:rsidRDefault="00AC35A8" w:rsidP="00AC35A8">
      <w:pPr>
        <w:pStyle w:val="Default"/>
        <w:ind w:firstLine="709"/>
      </w:pPr>
      <w:r>
        <w:rPr>
          <w:noProof/>
        </w:rPr>
        <w:drawing>
          <wp:inline distT="0" distB="0" distL="0" distR="0" wp14:anchorId="6B035C27" wp14:editId="140EC00D">
            <wp:extent cx="1571625" cy="29241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  <w:r>
        <w:rPr>
          <w:noProof/>
        </w:rPr>
        <w:drawing>
          <wp:inline distT="0" distB="0" distL="0" distR="0" wp14:anchorId="7AF33CB9" wp14:editId="43BA371A">
            <wp:extent cx="2324100" cy="23241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A4FA51" w14:textId="4A48F29B" w:rsidR="00AC35A8" w:rsidRPr="0064118F" w:rsidRDefault="00AC35A8" w:rsidP="00AC35A8">
      <w:pPr>
        <w:pStyle w:val="Default"/>
        <w:ind w:firstLine="709"/>
        <w:rPr>
          <w:sz w:val="28"/>
          <w:szCs w:val="28"/>
        </w:rPr>
      </w:pPr>
      <w:r w:rsidRPr="0064118F">
        <w:rPr>
          <w:sz w:val="28"/>
          <w:szCs w:val="28"/>
        </w:rPr>
        <w:t xml:space="preserve">           </w:t>
      </w:r>
      <w:proofErr w:type="gramStart"/>
      <w:r w:rsidRPr="0064118F">
        <w:rPr>
          <w:sz w:val="28"/>
          <w:szCs w:val="28"/>
        </w:rPr>
        <w:t>Рисунок  1</w:t>
      </w:r>
      <w:proofErr w:type="gramEnd"/>
      <w:r w:rsidRPr="0064118F">
        <w:rPr>
          <w:sz w:val="28"/>
          <w:szCs w:val="28"/>
        </w:rPr>
        <w:t xml:space="preserve">                                 Рисунок  2</w:t>
      </w:r>
    </w:p>
    <w:p w14:paraId="4023E452" w14:textId="77777777" w:rsidR="00AC35A8" w:rsidRPr="0064118F" w:rsidRDefault="00AC35A8" w:rsidP="00AC35A8">
      <w:pPr>
        <w:pStyle w:val="Default"/>
        <w:ind w:firstLine="709"/>
        <w:rPr>
          <w:sz w:val="28"/>
          <w:szCs w:val="28"/>
        </w:rPr>
      </w:pPr>
    </w:p>
    <w:p w14:paraId="3BFAF109" w14:textId="77777777" w:rsidR="00AC35A8" w:rsidRDefault="00AC35A8" w:rsidP="00AC35A8">
      <w:pPr>
        <w:pStyle w:val="Default"/>
        <w:ind w:firstLine="709"/>
      </w:pPr>
    </w:p>
    <w:p w14:paraId="24FDB88B" w14:textId="31DBD943" w:rsidR="00AC35A8" w:rsidRPr="00AE7D16" w:rsidRDefault="00AC35A8" w:rsidP="00AC35A8">
      <w:pPr>
        <w:pStyle w:val="Default"/>
        <w:ind w:firstLine="709"/>
      </w:pPr>
      <w:r>
        <w:rPr>
          <w:noProof/>
        </w:rPr>
        <w:drawing>
          <wp:inline distT="0" distB="0" distL="0" distR="0" wp14:anchorId="3022E532" wp14:editId="0A106413">
            <wp:extent cx="1619250" cy="328612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</w:t>
      </w:r>
      <w:r>
        <w:rPr>
          <w:noProof/>
        </w:rPr>
        <w:drawing>
          <wp:inline distT="0" distB="0" distL="0" distR="0" wp14:anchorId="45BF72D4" wp14:editId="140AF961">
            <wp:extent cx="1838325" cy="321945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14:paraId="349D70E8" w14:textId="77777777" w:rsidR="00AC35A8" w:rsidRPr="0064118F" w:rsidRDefault="00AC35A8" w:rsidP="00AC35A8">
      <w:pPr>
        <w:tabs>
          <w:tab w:val="left" w:pos="2104"/>
        </w:tabs>
        <w:spacing w:line="360" w:lineRule="auto"/>
        <w:jc w:val="both"/>
        <w:rPr>
          <w:bCs/>
          <w:color w:val="000000"/>
          <w:sz w:val="28"/>
          <w:szCs w:val="28"/>
        </w:rPr>
      </w:pPr>
      <w:r w:rsidRPr="0064118F">
        <w:rPr>
          <w:b/>
          <w:color w:val="000000"/>
          <w:sz w:val="28"/>
          <w:szCs w:val="28"/>
        </w:rPr>
        <w:t xml:space="preserve">                     </w:t>
      </w:r>
      <w:r w:rsidRPr="0064118F">
        <w:rPr>
          <w:bCs/>
          <w:color w:val="000000"/>
          <w:sz w:val="28"/>
          <w:szCs w:val="28"/>
        </w:rPr>
        <w:t xml:space="preserve">Рисунок 3                                           </w:t>
      </w:r>
      <w:proofErr w:type="gramStart"/>
      <w:r w:rsidRPr="0064118F">
        <w:rPr>
          <w:bCs/>
          <w:color w:val="000000"/>
          <w:sz w:val="28"/>
          <w:szCs w:val="28"/>
        </w:rPr>
        <w:t>Рисунок  4</w:t>
      </w:r>
      <w:proofErr w:type="gramEnd"/>
    </w:p>
    <w:p w14:paraId="04E472A3" w14:textId="4B0E9AE0" w:rsidR="00AC35A8" w:rsidRDefault="00AC35A8" w:rsidP="0064118F"/>
    <w:p w14:paraId="7D7F36F9" w14:textId="6CD608E1" w:rsidR="002A5CF5" w:rsidRDefault="002A5CF5" w:rsidP="002A5CF5">
      <w:pPr>
        <w:tabs>
          <w:tab w:val="left" w:pos="2104"/>
        </w:tabs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 xml:space="preserve">          </w:t>
      </w:r>
      <w:r w:rsidR="00E87A8D">
        <w:rPr>
          <w:sz w:val="28"/>
          <w:szCs w:val="28"/>
          <w:shd w:val="clear" w:color="auto" w:fill="FFFFFF"/>
        </w:rPr>
        <w:t>Прибор р</w:t>
      </w:r>
      <w:r w:rsidRPr="006F3252">
        <w:rPr>
          <w:sz w:val="28"/>
          <w:szCs w:val="28"/>
          <w:shd w:val="clear" w:color="auto" w:fill="FFFFFF"/>
        </w:rPr>
        <w:t>ефлексного типа - в корпусе установлено одно стекло на лицевой стенке индикатора уровня. Задняя стенка индикатора уровня - глухая и не просвечивается.</w:t>
      </w:r>
    </w:p>
    <w:p w14:paraId="19B80ADC" w14:textId="302A4D71" w:rsidR="0042790F" w:rsidRDefault="00E87A8D" w:rsidP="002A5CF5">
      <w:pPr>
        <w:tabs>
          <w:tab w:val="left" w:pos="2104"/>
        </w:tabs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Прибор п</w:t>
      </w:r>
      <w:r w:rsidR="0042790F" w:rsidRPr="006F3252">
        <w:rPr>
          <w:sz w:val="28"/>
          <w:szCs w:val="28"/>
          <w:shd w:val="clear" w:color="auto" w:fill="FFFFFF"/>
        </w:rPr>
        <w:t>росветного типа - в корпусе диаметрально противоположно установлены два стекла (на лицевой и на задней стенке индикатора уровня) таким образом, что они просвечиваются насквозь.</w:t>
      </w:r>
      <w:r w:rsidR="0042790F">
        <w:rPr>
          <w:sz w:val="28"/>
          <w:szCs w:val="28"/>
          <w:shd w:val="clear" w:color="auto" w:fill="FFFFFF"/>
        </w:rPr>
        <w:t xml:space="preserve">     </w:t>
      </w:r>
    </w:p>
    <w:p w14:paraId="4A48D813" w14:textId="6C4758E5" w:rsidR="002A5CF5" w:rsidRPr="002A5CF5" w:rsidRDefault="002A5CF5" w:rsidP="0042790F">
      <w:pPr>
        <w:tabs>
          <w:tab w:val="left" w:pos="2104"/>
        </w:tabs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</w:t>
      </w:r>
      <w:r w:rsidRPr="00817274">
        <w:rPr>
          <w:sz w:val="28"/>
          <w:szCs w:val="28"/>
          <w:shd w:val="clear" w:color="auto" w:fill="FFFFFF"/>
        </w:rPr>
        <w:t>В двухцветном кварцевом стекле применяется принцип преломления и отражения светового потока в разных средах. В связи с тем, что красная часть спектра светового потока практически полностью преломляется и отражается от поверхности стекла в жидкой среде, то та часть смотровой трубки индикатора уровня, в которой есть среда будет представляться наблюдателю зеленой. Соответственно та часть смотровой трубки</w:t>
      </w:r>
      <w:r>
        <w:rPr>
          <w:sz w:val="28"/>
          <w:szCs w:val="28"/>
          <w:shd w:val="clear" w:color="auto" w:fill="FFFFFF"/>
        </w:rPr>
        <w:t>,</w:t>
      </w:r>
      <w:r w:rsidRPr="00817274">
        <w:rPr>
          <w:sz w:val="28"/>
          <w:szCs w:val="28"/>
          <w:shd w:val="clear" w:color="auto" w:fill="FFFFFF"/>
        </w:rPr>
        <w:t xml:space="preserve"> в которой находится газовая среда</w:t>
      </w:r>
      <w:r>
        <w:rPr>
          <w:sz w:val="28"/>
          <w:szCs w:val="28"/>
          <w:shd w:val="clear" w:color="auto" w:fill="FFFFFF"/>
        </w:rPr>
        <w:t>,</w:t>
      </w:r>
      <w:r w:rsidRPr="00817274">
        <w:rPr>
          <w:sz w:val="28"/>
          <w:szCs w:val="28"/>
          <w:shd w:val="clear" w:color="auto" w:fill="FFFFFF"/>
        </w:rPr>
        <w:t xml:space="preserve"> будет представляться наблюдателю красной. Данное решение позволяет четко определять уровень </w:t>
      </w:r>
      <w:proofErr w:type="gramStart"/>
      <w:r w:rsidRPr="00817274">
        <w:rPr>
          <w:sz w:val="28"/>
          <w:szCs w:val="28"/>
          <w:shd w:val="clear" w:color="auto" w:fill="FFFFFF"/>
        </w:rPr>
        <w:t>жидкости</w:t>
      </w:r>
      <w:r>
        <w:rPr>
          <w:sz w:val="28"/>
          <w:szCs w:val="28"/>
          <w:shd w:val="clear" w:color="auto" w:fill="FFFFFF"/>
        </w:rPr>
        <w:t xml:space="preserve">: </w:t>
      </w:r>
      <w:r w:rsidRPr="00817274">
        <w:rPr>
          <w:sz w:val="28"/>
          <w:szCs w:val="28"/>
          <w:shd w:val="clear" w:color="auto" w:fill="FFFFFF"/>
        </w:rPr>
        <w:t xml:space="preserve"> жидкая</w:t>
      </w:r>
      <w:proofErr w:type="gramEnd"/>
      <w:r w:rsidRPr="00817274">
        <w:rPr>
          <w:sz w:val="28"/>
          <w:szCs w:val="28"/>
          <w:shd w:val="clear" w:color="auto" w:fill="FFFFFF"/>
        </w:rPr>
        <w:t xml:space="preserve"> среда - зеленый, газовая среда – красный.</w:t>
      </w:r>
    </w:p>
    <w:p w14:paraId="1316710F" w14:textId="77777777" w:rsidR="00D9712A" w:rsidRDefault="00AC35A8" w:rsidP="00AC35A8">
      <w:pPr>
        <w:pStyle w:val="Default"/>
        <w:ind w:firstLine="709"/>
        <w:rPr>
          <w:sz w:val="28"/>
          <w:szCs w:val="28"/>
        </w:rPr>
      </w:pPr>
      <w:r w:rsidRPr="00B55587">
        <w:rPr>
          <w:sz w:val="28"/>
          <w:szCs w:val="28"/>
        </w:rPr>
        <w:t>Стандартно указатели-индикаторы уровня устанавливаются на боковой стенке резервуара</w:t>
      </w:r>
      <w:r w:rsidR="00B522C5">
        <w:rPr>
          <w:sz w:val="28"/>
          <w:szCs w:val="28"/>
        </w:rPr>
        <w:t xml:space="preserve"> (рисунок 5)</w:t>
      </w:r>
      <w:r w:rsidRPr="00B55587">
        <w:rPr>
          <w:sz w:val="28"/>
          <w:szCs w:val="28"/>
        </w:rPr>
        <w:t xml:space="preserve">. При необходимости присоединительные </w:t>
      </w:r>
      <w:proofErr w:type="gramStart"/>
      <w:r w:rsidRPr="00B55587">
        <w:rPr>
          <w:sz w:val="28"/>
          <w:szCs w:val="28"/>
        </w:rPr>
        <w:t>элементы  указателя</w:t>
      </w:r>
      <w:proofErr w:type="gramEnd"/>
      <w:r w:rsidR="00D9712A">
        <w:rPr>
          <w:sz w:val="28"/>
          <w:szCs w:val="28"/>
        </w:rPr>
        <w:t xml:space="preserve">-индикатора </w:t>
      </w:r>
      <w:r w:rsidRPr="00B55587">
        <w:rPr>
          <w:sz w:val="28"/>
          <w:szCs w:val="28"/>
        </w:rPr>
        <w:t xml:space="preserve"> уровня могут располагаться сверху или</w:t>
      </w:r>
    </w:p>
    <w:p w14:paraId="54398E76" w14:textId="7258ED16" w:rsidR="00AC35A8" w:rsidRDefault="00AC35A8" w:rsidP="00D9712A">
      <w:pPr>
        <w:pStyle w:val="Default"/>
        <w:rPr>
          <w:sz w:val="28"/>
          <w:szCs w:val="28"/>
        </w:rPr>
      </w:pPr>
      <w:r w:rsidRPr="00B55587">
        <w:rPr>
          <w:sz w:val="28"/>
          <w:szCs w:val="28"/>
        </w:rPr>
        <w:t xml:space="preserve"> с выносом в сторону</w:t>
      </w:r>
      <w:r>
        <w:rPr>
          <w:sz w:val="28"/>
          <w:szCs w:val="28"/>
        </w:rPr>
        <w:t xml:space="preserve"> (рисунок </w:t>
      </w:r>
      <w:r w:rsidR="00B522C5">
        <w:rPr>
          <w:sz w:val="28"/>
          <w:szCs w:val="28"/>
        </w:rPr>
        <w:t>6</w:t>
      </w:r>
      <w:r>
        <w:rPr>
          <w:sz w:val="28"/>
          <w:szCs w:val="28"/>
        </w:rPr>
        <w:t>).</w:t>
      </w:r>
      <w:r w:rsidRPr="00B55587">
        <w:rPr>
          <w:sz w:val="28"/>
          <w:szCs w:val="28"/>
        </w:rPr>
        <w:t xml:space="preserve"> Возможно также оснащение указателей-индикаторов уровня обогревом.</w:t>
      </w:r>
      <w:r>
        <w:rPr>
          <w:sz w:val="28"/>
          <w:szCs w:val="28"/>
        </w:rPr>
        <w:t xml:space="preserve"> </w:t>
      </w:r>
    </w:p>
    <w:p w14:paraId="588C55C2" w14:textId="1AC2DB8E" w:rsidR="0042790F" w:rsidRDefault="0042790F" w:rsidP="00D9712A">
      <w:pPr>
        <w:pStyle w:val="Default"/>
        <w:rPr>
          <w:sz w:val="28"/>
          <w:szCs w:val="28"/>
        </w:rPr>
      </w:pPr>
    </w:p>
    <w:p w14:paraId="108C9910" w14:textId="77777777" w:rsidR="00AC35A8" w:rsidRPr="00A30B4B" w:rsidRDefault="00AC35A8" w:rsidP="004F1C77">
      <w:pPr>
        <w:tabs>
          <w:tab w:val="left" w:pos="2104"/>
        </w:tabs>
        <w:jc w:val="both"/>
        <w:rPr>
          <w:bCs/>
          <w:color w:val="000000"/>
          <w:sz w:val="28"/>
          <w:szCs w:val="28"/>
        </w:rPr>
      </w:pPr>
    </w:p>
    <w:p w14:paraId="4465CAF2" w14:textId="482AF466" w:rsidR="00942527" w:rsidRDefault="004F1C77" w:rsidP="00942527">
      <w:pPr>
        <w:tabs>
          <w:tab w:val="left" w:pos="2104"/>
        </w:tabs>
        <w:spacing w:line="360" w:lineRule="auto"/>
        <w:jc w:val="both"/>
        <w:rPr>
          <w:noProof/>
        </w:rPr>
      </w:pPr>
      <w:r>
        <w:t xml:space="preserve">     </w:t>
      </w:r>
      <w:r>
        <w:rPr>
          <w:noProof/>
          <w:sz w:val="28"/>
          <w:szCs w:val="28"/>
        </w:rPr>
        <w:drawing>
          <wp:inline distT="0" distB="0" distL="0" distR="0" wp14:anchorId="511930C7" wp14:editId="520CD7A0">
            <wp:extent cx="2472281" cy="3019425"/>
            <wp:effectExtent l="0" t="0" r="444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747" cy="3043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35A8">
        <w:t xml:space="preserve">  </w:t>
      </w:r>
      <w:r>
        <w:t xml:space="preserve">                       </w:t>
      </w:r>
      <w:r>
        <w:rPr>
          <w:noProof/>
        </w:rPr>
        <w:drawing>
          <wp:inline distT="0" distB="0" distL="0" distR="0" wp14:anchorId="06230FAE" wp14:editId="3ADCCBCB">
            <wp:extent cx="1552575" cy="3213100"/>
            <wp:effectExtent l="0" t="0" r="9525" b="635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573" cy="3302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F60834" w14:textId="408F0EDD" w:rsidR="00AC35A8" w:rsidRDefault="00942527" w:rsidP="00942527">
      <w:pPr>
        <w:tabs>
          <w:tab w:val="left" w:pos="2104"/>
        </w:tabs>
        <w:spacing w:line="360" w:lineRule="auto"/>
        <w:jc w:val="both"/>
        <w:rPr>
          <w:bCs/>
          <w:color w:val="000000"/>
          <w:sz w:val="28"/>
          <w:szCs w:val="28"/>
        </w:rPr>
      </w:pPr>
      <w:r>
        <w:rPr>
          <w:noProof/>
        </w:rPr>
        <w:t xml:space="preserve">             </w:t>
      </w:r>
      <w:r w:rsidR="004F1C77">
        <w:rPr>
          <w:noProof/>
        </w:rPr>
        <w:t xml:space="preserve">       </w:t>
      </w:r>
      <w:r w:rsidR="00AC35A8">
        <w:rPr>
          <w:b/>
          <w:color w:val="000000"/>
        </w:rPr>
        <w:t xml:space="preserve"> </w:t>
      </w:r>
      <w:r w:rsidR="00AC35A8" w:rsidRPr="00917E00">
        <w:rPr>
          <w:bCs/>
          <w:color w:val="000000"/>
          <w:sz w:val="28"/>
          <w:szCs w:val="28"/>
        </w:rPr>
        <w:t>Рисунок 5</w:t>
      </w:r>
      <w:r w:rsidR="004F1C77">
        <w:rPr>
          <w:bCs/>
          <w:color w:val="000000"/>
          <w:sz w:val="28"/>
          <w:szCs w:val="28"/>
        </w:rPr>
        <w:t xml:space="preserve">                                                  Рисунок 6</w:t>
      </w:r>
    </w:p>
    <w:p w14:paraId="4B3A03DC" w14:textId="0BB2F07B" w:rsidR="0042790F" w:rsidRDefault="0042790F" w:rsidP="00942527">
      <w:pPr>
        <w:tabs>
          <w:tab w:val="left" w:pos="2104"/>
        </w:tabs>
        <w:spacing w:line="360" w:lineRule="auto"/>
        <w:jc w:val="both"/>
        <w:rPr>
          <w:bCs/>
          <w:color w:val="000000"/>
          <w:sz w:val="28"/>
          <w:szCs w:val="28"/>
        </w:rPr>
      </w:pPr>
    </w:p>
    <w:p w14:paraId="6AC06530" w14:textId="71F6DFB7" w:rsidR="0042790F" w:rsidRDefault="0042790F" w:rsidP="00942527">
      <w:pPr>
        <w:tabs>
          <w:tab w:val="left" w:pos="2104"/>
        </w:tabs>
        <w:spacing w:line="360" w:lineRule="auto"/>
        <w:jc w:val="both"/>
        <w:rPr>
          <w:bCs/>
          <w:color w:val="000000"/>
          <w:sz w:val="28"/>
          <w:szCs w:val="28"/>
        </w:rPr>
      </w:pPr>
    </w:p>
    <w:p w14:paraId="6D9E70C3" w14:textId="77777777" w:rsidR="0042790F" w:rsidRPr="00942527" w:rsidRDefault="0042790F" w:rsidP="00942527">
      <w:pPr>
        <w:tabs>
          <w:tab w:val="left" w:pos="2104"/>
        </w:tabs>
        <w:spacing w:line="360" w:lineRule="auto"/>
        <w:jc w:val="both"/>
        <w:rPr>
          <w:noProof/>
        </w:rPr>
      </w:pPr>
    </w:p>
    <w:p w14:paraId="6AF0732C" w14:textId="77777777" w:rsidR="00756224" w:rsidRDefault="0042790F" w:rsidP="0042790F">
      <w:pPr>
        <w:tabs>
          <w:tab w:val="left" w:pos="2104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</w:p>
    <w:p w14:paraId="218D9088" w14:textId="77777777" w:rsidR="00756224" w:rsidRDefault="00756224" w:rsidP="0042790F">
      <w:pPr>
        <w:tabs>
          <w:tab w:val="left" w:pos="2104"/>
        </w:tabs>
        <w:jc w:val="both"/>
        <w:rPr>
          <w:sz w:val="28"/>
          <w:szCs w:val="28"/>
        </w:rPr>
      </w:pPr>
    </w:p>
    <w:p w14:paraId="3DA57CD8" w14:textId="1F2F0610" w:rsidR="00AC35A8" w:rsidRDefault="00756224" w:rsidP="0042790F">
      <w:pPr>
        <w:tabs>
          <w:tab w:val="left" w:pos="2104"/>
        </w:tabs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2790F">
        <w:rPr>
          <w:sz w:val="28"/>
          <w:szCs w:val="28"/>
        </w:rPr>
        <w:t xml:space="preserve">  </w:t>
      </w:r>
      <w:r w:rsidR="00AC35A8" w:rsidRPr="0042790F">
        <w:rPr>
          <w:sz w:val="28"/>
          <w:szCs w:val="28"/>
        </w:rPr>
        <w:t>1.</w:t>
      </w:r>
      <w:r w:rsidR="00AC35A8" w:rsidRPr="0042790F">
        <w:rPr>
          <w:bCs/>
          <w:color w:val="000000"/>
          <w:sz w:val="28"/>
          <w:szCs w:val="28"/>
        </w:rPr>
        <w:t>4 Маркировка</w:t>
      </w:r>
    </w:p>
    <w:p w14:paraId="6A08486A" w14:textId="77777777" w:rsidR="00430C80" w:rsidRPr="0042790F" w:rsidRDefault="00430C80" w:rsidP="0042790F">
      <w:pPr>
        <w:tabs>
          <w:tab w:val="left" w:pos="2104"/>
        </w:tabs>
        <w:jc w:val="both"/>
        <w:rPr>
          <w:bCs/>
          <w:color w:val="000000"/>
          <w:sz w:val="28"/>
          <w:szCs w:val="28"/>
        </w:rPr>
      </w:pPr>
    </w:p>
    <w:p w14:paraId="0CD3E33A" w14:textId="4455E58C" w:rsidR="001E4BBC" w:rsidRPr="00180F10" w:rsidRDefault="001E4BBC" w:rsidP="002A5CF5">
      <w:pPr>
        <w:tabs>
          <w:tab w:val="left" w:pos="2104"/>
        </w:tabs>
        <w:jc w:val="both"/>
        <w:rPr>
          <w:sz w:val="28"/>
          <w:szCs w:val="28"/>
        </w:rPr>
      </w:pPr>
      <w:r w:rsidRPr="0042790F">
        <w:rPr>
          <w:bCs/>
          <w:color w:val="000000"/>
          <w:sz w:val="28"/>
          <w:szCs w:val="28"/>
        </w:rPr>
        <w:t xml:space="preserve">          </w:t>
      </w:r>
      <w:r w:rsidR="00AC35A8" w:rsidRPr="0042790F">
        <w:rPr>
          <w:bCs/>
          <w:color w:val="000000"/>
          <w:sz w:val="28"/>
          <w:szCs w:val="28"/>
        </w:rPr>
        <w:t xml:space="preserve"> Маркировка изделия </w:t>
      </w:r>
      <w:proofErr w:type="gramStart"/>
      <w:r w:rsidR="00AC35A8" w:rsidRPr="0042790F">
        <w:rPr>
          <w:bCs/>
          <w:color w:val="000000"/>
          <w:sz w:val="28"/>
          <w:szCs w:val="28"/>
        </w:rPr>
        <w:t>выполняется  в</w:t>
      </w:r>
      <w:proofErr w:type="gramEnd"/>
      <w:r w:rsidR="00AC35A8" w:rsidRPr="0042790F">
        <w:rPr>
          <w:bCs/>
          <w:color w:val="000000"/>
          <w:sz w:val="28"/>
          <w:szCs w:val="28"/>
        </w:rPr>
        <w:t xml:space="preserve"> соответствии с Техническим Регламентом ТР ТС 0</w:t>
      </w:r>
      <w:r w:rsidR="00E87A8D">
        <w:rPr>
          <w:bCs/>
          <w:color w:val="000000"/>
          <w:sz w:val="28"/>
          <w:szCs w:val="28"/>
        </w:rPr>
        <w:t>3</w:t>
      </w:r>
      <w:r w:rsidR="00AC35A8" w:rsidRPr="0042790F">
        <w:rPr>
          <w:bCs/>
          <w:color w:val="000000"/>
          <w:sz w:val="28"/>
          <w:szCs w:val="28"/>
        </w:rPr>
        <w:t>2/201</w:t>
      </w:r>
      <w:r w:rsidR="00985F06">
        <w:rPr>
          <w:bCs/>
          <w:color w:val="000000"/>
          <w:sz w:val="28"/>
          <w:szCs w:val="28"/>
        </w:rPr>
        <w:t>3</w:t>
      </w:r>
      <w:r w:rsidR="00AC35A8" w:rsidRPr="0042790F">
        <w:rPr>
          <w:bCs/>
          <w:color w:val="000000"/>
          <w:sz w:val="28"/>
          <w:szCs w:val="28"/>
        </w:rPr>
        <w:t xml:space="preserve"> на фирменной металлической табличке (</w:t>
      </w:r>
      <w:proofErr w:type="spellStart"/>
      <w:r w:rsidR="00AC35A8" w:rsidRPr="0042790F">
        <w:rPr>
          <w:bCs/>
          <w:color w:val="000000"/>
          <w:sz w:val="28"/>
          <w:szCs w:val="28"/>
        </w:rPr>
        <w:t>шильде</w:t>
      </w:r>
      <w:proofErr w:type="spellEnd"/>
      <w:r w:rsidR="00AC35A8" w:rsidRPr="0042790F">
        <w:rPr>
          <w:bCs/>
          <w:color w:val="000000"/>
          <w:sz w:val="28"/>
          <w:szCs w:val="28"/>
        </w:rPr>
        <w:t>) способом лазерной гравировки, обеспечивающим сохранность и четкость изображения в течение всего срока службы</w:t>
      </w:r>
      <w:r w:rsidR="00AC35A8" w:rsidRPr="00180F10">
        <w:rPr>
          <w:sz w:val="28"/>
          <w:szCs w:val="28"/>
        </w:rPr>
        <w:t xml:space="preserve"> изделия в условиях, для которых оно предназначено.</w:t>
      </w:r>
      <w:r w:rsidR="00AC35A8">
        <w:rPr>
          <w:sz w:val="28"/>
          <w:szCs w:val="28"/>
        </w:rPr>
        <w:t xml:space="preserve"> </w:t>
      </w:r>
    </w:p>
    <w:p w14:paraId="49EB69E1" w14:textId="77777777" w:rsidR="00AC35A8" w:rsidRDefault="00AC35A8" w:rsidP="00AC35A8">
      <w:pPr>
        <w:tabs>
          <w:tab w:val="left" w:pos="2104"/>
        </w:tabs>
        <w:ind w:firstLine="709"/>
        <w:jc w:val="both"/>
        <w:rPr>
          <w:bCs/>
          <w:color w:val="000000"/>
          <w:sz w:val="28"/>
          <w:szCs w:val="28"/>
        </w:rPr>
      </w:pPr>
      <w:r w:rsidRPr="006D0BE5">
        <w:rPr>
          <w:bCs/>
          <w:color w:val="000000"/>
          <w:sz w:val="28"/>
          <w:szCs w:val="28"/>
        </w:rPr>
        <w:t>Маркировка указателя индикатора содержит следующие данные:</w:t>
      </w:r>
    </w:p>
    <w:p w14:paraId="6749A844" w14:textId="77777777" w:rsidR="00AC35A8" w:rsidRPr="006D0BE5" w:rsidRDefault="00AC35A8" w:rsidP="00AC35A8">
      <w:pPr>
        <w:tabs>
          <w:tab w:val="left" w:pos="2104"/>
        </w:tabs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</w:t>
      </w:r>
      <w:r>
        <w:rPr>
          <w:b/>
          <w:color w:val="000000"/>
          <w:sz w:val="28"/>
          <w:szCs w:val="28"/>
        </w:rPr>
        <w:t xml:space="preserve">   </w:t>
      </w:r>
      <w:r w:rsidRPr="006D0BE5">
        <w:rPr>
          <w:b/>
          <w:color w:val="000000"/>
          <w:sz w:val="28"/>
          <w:szCs w:val="28"/>
        </w:rPr>
        <w:t xml:space="preserve"> </w:t>
      </w:r>
      <w:r w:rsidRPr="006D0BE5">
        <w:rPr>
          <w:color w:val="000000"/>
          <w:sz w:val="28"/>
          <w:szCs w:val="28"/>
        </w:rPr>
        <w:t>-  наименование</w:t>
      </w:r>
      <w:r>
        <w:rPr>
          <w:color w:val="000000"/>
          <w:sz w:val="28"/>
          <w:szCs w:val="28"/>
        </w:rPr>
        <w:t xml:space="preserve"> предприятия-</w:t>
      </w:r>
      <w:r w:rsidRPr="006D0BE5">
        <w:rPr>
          <w:color w:val="000000"/>
          <w:sz w:val="28"/>
          <w:szCs w:val="28"/>
        </w:rPr>
        <w:t xml:space="preserve"> изготовителя и/или его товарный знак;</w:t>
      </w:r>
    </w:p>
    <w:p w14:paraId="0FC91624" w14:textId="77777777" w:rsidR="00AC35A8" w:rsidRPr="006D0BE5" w:rsidRDefault="00AC35A8" w:rsidP="00AC35A8">
      <w:pPr>
        <w:pStyle w:val="2"/>
        <w:rPr>
          <w:color w:val="000000"/>
          <w:sz w:val="28"/>
          <w:szCs w:val="28"/>
        </w:rPr>
      </w:pPr>
      <w:r w:rsidRPr="006D0BE5">
        <w:rPr>
          <w:color w:val="000000"/>
          <w:sz w:val="28"/>
          <w:szCs w:val="28"/>
        </w:rPr>
        <w:t>- обозначение изделия;</w:t>
      </w:r>
    </w:p>
    <w:p w14:paraId="306329F6" w14:textId="77777777" w:rsidR="00AC35A8" w:rsidRDefault="00AC35A8" w:rsidP="00AC35A8">
      <w:pPr>
        <w:pStyle w:val="2"/>
        <w:rPr>
          <w:color w:val="000000"/>
          <w:sz w:val="28"/>
          <w:szCs w:val="28"/>
        </w:rPr>
      </w:pPr>
      <w:r w:rsidRPr="006D0BE5">
        <w:rPr>
          <w:color w:val="000000"/>
          <w:sz w:val="28"/>
          <w:szCs w:val="28"/>
        </w:rPr>
        <w:t>- заводской номер и год выпуска,</w:t>
      </w:r>
    </w:p>
    <w:p w14:paraId="674D95C3" w14:textId="3CEAFFF3" w:rsidR="00AC35A8" w:rsidRPr="006D0BE5" w:rsidRDefault="00AC35A8" w:rsidP="00AC35A8">
      <w:pPr>
        <w:pStyle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6D0BE5">
        <w:rPr>
          <w:color w:val="000000"/>
          <w:sz w:val="28"/>
          <w:szCs w:val="28"/>
        </w:rPr>
        <w:t xml:space="preserve"> единый знак</w:t>
      </w:r>
      <w:r>
        <w:rPr>
          <w:color w:val="000000"/>
          <w:sz w:val="28"/>
          <w:szCs w:val="28"/>
        </w:rPr>
        <w:t xml:space="preserve"> ЕАС</w:t>
      </w:r>
      <w:r w:rsidRPr="006D0BE5">
        <w:rPr>
          <w:color w:val="000000"/>
          <w:sz w:val="28"/>
          <w:szCs w:val="28"/>
        </w:rPr>
        <w:t xml:space="preserve"> обращения на рынке государств </w:t>
      </w:r>
      <w:r w:rsidR="00B05DD9">
        <w:rPr>
          <w:color w:val="000000"/>
          <w:sz w:val="28"/>
          <w:szCs w:val="28"/>
        </w:rPr>
        <w:t>Т</w:t>
      </w:r>
      <w:r w:rsidR="00814C29">
        <w:rPr>
          <w:color w:val="000000"/>
          <w:sz w:val="28"/>
          <w:szCs w:val="28"/>
        </w:rPr>
        <w:t xml:space="preserve">аможенного </w:t>
      </w:r>
      <w:r w:rsidR="00B05DD9">
        <w:rPr>
          <w:color w:val="000000"/>
          <w:sz w:val="28"/>
          <w:szCs w:val="28"/>
        </w:rPr>
        <w:t>С</w:t>
      </w:r>
      <w:r w:rsidR="00814C29">
        <w:rPr>
          <w:color w:val="000000"/>
          <w:sz w:val="28"/>
          <w:szCs w:val="28"/>
        </w:rPr>
        <w:t>оюза</w:t>
      </w:r>
      <w:r w:rsidRPr="006D0BE5">
        <w:rPr>
          <w:color w:val="000000"/>
          <w:sz w:val="28"/>
          <w:szCs w:val="28"/>
        </w:rPr>
        <w:t>;</w:t>
      </w:r>
    </w:p>
    <w:p w14:paraId="26773A0D" w14:textId="26E06325" w:rsidR="00AC35A8" w:rsidRPr="006D0BE5" w:rsidRDefault="00AC35A8" w:rsidP="00AC35A8">
      <w:pPr>
        <w:pStyle w:val="2"/>
        <w:rPr>
          <w:color w:val="000000"/>
          <w:sz w:val="28"/>
          <w:szCs w:val="28"/>
        </w:rPr>
      </w:pPr>
      <w:r w:rsidRPr="006D0BE5">
        <w:rPr>
          <w:color w:val="000000"/>
          <w:sz w:val="28"/>
          <w:szCs w:val="28"/>
        </w:rPr>
        <w:t xml:space="preserve">- диапазон температуры окружающей </w:t>
      </w:r>
      <w:proofErr w:type="gramStart"/>
      <w:r w:rsidRPr="006D0BE5">
        <w:rPr>
          <w:color w:val="000000"/>
          <w:sz w:val="28"/>
          <w:szCs w:val="28"/>
        </w:rPr>
        <w:t>среды  при</w:t>
      </w:r>
      <w:proofErr w:type="gramEnd"/>
      <w:r w:rsidRPr="006D0BE5">
        <w:rPr>
          <w:color w:val="000000"/>
          <w:sz w:val="28"/>
          <w:szCs w:val="28"/>
        </w:rPr>
        <w:t xml:space="preserve"> эксплуатации изделия;</w:t>
      </w:r>
    </w:p>
    <w:p w14:paraId="46FAC0E4" w14:textId="77777777" w:rsidR="00AC35A8" w:rsidRPr="006D0BE5" w:rsidRDefault="00AC35A8" w:rsidP="00AC35A8">
      <w:pPr>
        <w:pStyle w:val="2"/>
        <w:rPr>
          <w:color w:val="000000"/>
          <w:sz w:val="28"/>
          <w:szCs w:val="28"/>
        </w:rPr>
      </w:pPr>
      <w:r w:rsidRPr="006D0BE5">
        <w:rPr>
          <w:color w:val="000000"/>
          <w:sz w:val="28"/>
          <w:szCs w:val="28"/>
        </w:rPr>
        <w:t>- диапазон температур контролируемой жидкости (среды);</w:t>
      </w:r>
    </w:p>
    <w:p w14:paraId="1CC6BF33" w14:textId="77777777" w:rsidR="00AC35A8" w:rsidRPr="006D0BE5" w:rsidRDefault="00AC35A8" w:rsidP="00AC35A8">
      <w:pPr>
        <w:pStyle w:val="2"/>
        <w:rPr>
          <w:color w:val="000000"/>
          <w:sz w:val="28"/>
          <w:szCs w:val="28"/>
        </w:rPr>
      </w:pPr>
      <w:r w:rsidRPr="006D0BE5">
        <w:rPr>
          <w:color w:val="000000"/>
          <w:sz w:val="28"/>
          <w:szCs w:val="28"/>
        </w:rPr>
        <w:t>- степень защиты оболочкой от внешних воздействий пыли и воды – код IP;</w:t>
      </w:r>
    </w:p>
    <w:p w14:paraId="5DF6C50C" w14:textId="62B06C80" w:rsidR="00AC35A8" w:rsidRDefault="00AC35A8" w:rsidP="0042790F">
      <w:pPr>
        <w:tabs>
          <w:tab w:val="left" w:pos="2104"/>
        </w:tabs>
        <w:jc w:val="both"/>
        <w:rPr>
          <w:bCs/>
          <w:color w:val="000000"/>
          <w:sz w:val="28"/>
          <w:szCs w:val="28"/>
        </w:rPr>
      </w:pPr>
      <w:r>
        <w:rPr>
          <w:b/>
          <w:color w:val="000000"/>
        </w:rPr>
        <w:t xml:space="preserve">            </w:t>
      </w:r>
      <w:r w:rsidRPr="006D0BE5">
        <w:rPr>
          <w:bCs/>
          <w:color w:val="000000"/>
          <w:sz w:val="28"/>
          <w:szCs w:val="28"/>
        </w:rPr>
        <w:t>- давление контролируемой среды</w:t>
      </w:r>
      <w:r w:rsidR="00355C1F">
        <w:rPr>
          <w:bCs/>
          <w:color w:val="000000"/>
          <w:sz w:val="28"/>
          <w:szCs w:val="28"/>
        </w:rPr>
        <w:t>;</w:t>
      </w:r>
    </w:p>
    <w:p w14:paraId="253F689B" w14:textId="31CCD6A5" w:rsidR="00544036" w:rsidRDefault="00544036" w:rsidP="0042790F">
      <w:pPr>
        <w:tabs>
          <w:tab w:val="left" w:pos="2104"/>
        </w:tabs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- материал;</w:t>
      </w:r>
    </w:p>
    <w:p w14:paraId="7A10752A" w14:textId="7A28C946" w:rsidR="00355C1F" w:rsidRPr="0042790F" w:rsidRDefault="00355C1F" w:rsidP="0042790F">
      <w:pPr>
        <w:tabs>
          <w:tab w:val="left" w:pos="2104"/>
        </w:tabs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- номер сертификата соответствия. </w:t>
      </w:r>
    </w:p>
    <w:p w14:paraId="0CDD9578" w14:textId="2BBBE487" w:rsidR="00AC35A8" w:rsidRDefault="00AC35A8" w:rsidP="00AC35A8">
      <w:pPr>
        <w:pStyle w:val="a3"/>
      </w:pPr>
    </w:p>
    <w:p w14:paraId="3BE49516" w14:textId="2A8C8C57" w:rsidR="00A861C2" w:rsidRDefault="00AC35A8" w:rsidP="00AC35A8">
      <w:pPr>
        <w:tabs>
          <w:tab w:val="left" w:pos="2104"/>
        </w:tabs>
        <w:jc w:val="both"/>
        <w:rPr>
          <w:bCs/>
          <w:color w:val="000000"/>
          <w:sz w:val="28"/>
          <w:szCs w:val="28"/>
        </w:rPr>
      </w:pPr>
      <w:r>
        <w:rPr>
          <w:b/>
          <w:color w:val="000000"/>
        </w:rPr>
        <w:t xml:space="preserve">      </w:t>
      </w:r>
      <w:r w:rsidR="001E4BBC">
        <w:rPr>
          <w:b/>
          <w:color w:val="000000"/>
        </w:rPr>
        <w:t xml:space="preserve">  </w:t>
      </w:r>
      <w:r w:rsidRPr="00CF147F">
        <w:rPr>
          <w:bCs/>
          <w:color w:val="000000"/>
          <w:sz w:val="28"/>
          <w:szCs w:val="28"/>
        </w:rPr>
        <w:t>Маркировка взрывозащищенного исполнения</w:t>
      </w:r>
      <w:r w:rsidR="00985F06">
        <w:rPr>
          <w:bCs/>
          <w:color w:val="000000"/>
          <w:sz w:val="28"/>
          <w:szCs w:val="28"/>
        </w:rPr>
        <w:t xml:space="preserve"> </w:t>
      </w:r>
      <w:r w:rsidR="00985F06" w:rsidRPr="0042790F">
        <w:rPr>
          <w:bCs/>
          <w:color w:val="000000"/>
          <w:sz w:val="28"/>
          <w:szCs w:val="28"/>
        </w:rPr>
        <w:t>в соответствии с Техническим</w:t>
      </w:r>
      <w:r w:rsidR="00985F06" w:rsidRPr="00985F06">
        <w:rPr>
          <w:bCs/>
          <w:color w:val="000000"/>
          <w:sz w:val="28"/>
          <w:szCs w:val="28"/>
        </w:rPr>
        <w:t xml:space="preserve"> </w:t>
      </w:r>
      <w:r w:rsidR="00985F06" w:rsidRPr="0042790F">
        <w:rPr>
          <w:bCs/>
          <w:color w:val="000000"/>
          <w:sz w:val="28"/>
          <w:szCs w:val="28"/>
        </w:rPr>
        <w:t>Регламентом ТР ТС 0</w:t>
      </w:r>
      <w:r w:rsidR="00985F06">
        <w:rPr>
          <w:bCs/>
          <w:color w:val="000000"/>
          <w:sz w:val="28"/>
          <w:szCs w:val="28"/>
        </w:rPr>
        <w:t>1</w:t>
      </w:r>
      <w:r w:rsidR="00985F06" w:rsidRPr="0042790F">
        <w:rPr>
          <w:bCs/>
          <w:color w:val="000000"/>
          <w:sz w:val="28"/>
          <w:szCs w:val="28"/>
        </w:rPr>
        <w:t xml:space="preserve">2/2011 </w:t>
      </w:r>
      <w:r w:rsidR="00985F06">
        <w:rPr>
          <w:bCs/>
          <w:color w:val="000000"/>
          <w:sz w:val="28"/>
          <w:szCs w:val="28"/>
        </w:rPr>
        <w:t xml:space="preserve"> </w:t>
      </w:r>
      <w:r w:rsidRPr="00CF147F">
        <w:rPr>
          <w:bCs/>
          <w:color w:val="000000"/>
          <w:sz w:val="28"/>
          <w:szCs w:val="28"/>
        </w:rPr>
        <w:t xml:space="preserve"> дополнительно должна включать</w:t>
      </w:r>
      <w:r w:rsidR="00A861C2">
        <w:rPr>
          <w:bCs/>
          <w:color w:val="000000"/>
          <w:sz w:val="28"/>
          <w:szCs w:val="28"/>
        </w:rPr>
        <w:t>:</w:t>
      </w:r>
    </w:p>
    <w:p w14:paraId="4C7D62B5" w14:textId="77777777" w:rsidR="00A861C2" w:rsidRDefault="00AC35A8" w:rsidP="00A861C2">
      <w:pPr>
        <w:tabs>
          <w:tab w:val="left" w:pos="2104"/>
        </w:tabs>
        <w:jc w:val="both"/>
        <w:rPr>
          <w:bCs/>
          <w:color w:val="000000"/>
          <w:sz w:val="28"/>
          <w:szCs w:val="28"/>
        </w:rPr>
      </w:pPr>
      <w:r w:rsidRPr="00CF147F">
        <w:rPr>
          <w:bCs/>
          <w:color w:val="000000"/>
          <w:sz w:val="28"/>
          <w:szCs w:val="28"/>
        </w:rPr>
        <w:t xml:space="preserve"> </w:t>
      </w:r>
      <w:r w:rsidR="00A861C2">
        <w:rPr>
          <w:bCs/>
          <w:color w:val="000000"/>
          <w:sz w:val="28"/>
          <w:szCs w:val="28"/>
        </w:rPr>
        <w:t>-</w:t>
      </w:r>
      <w:r w:rsidRPr="00CF147F">
        <w:rPr>
          <w:bCs/>
          <w:color w:val="000000"/>
          <w:sz w:val="28"/>
          <w:szCs w:val="28"/>
        </w:rPr>
        <w:t xml:space="preserve"> специальный </w:t>
      </w:r>
      <w:proofErr w:type="gramStart"/>
      <w:r w:rsidRPr="00CF147F">
        <w:rPr>
          <w:bCs/>
          <w:color w:val="000000"/>
          <w:sz w:val="28"/>
          <w:szCs w:val="28"/>
        </w:rPr>
        <w:t>знак  взрывобезопасности</w:t>
      </w:r>
      <w:proofErr w:type="gramEnd"/>
      <w:r w:rsidR="00814C29">
        <w:rPr>
          <w:bCs/>
          <w:color w:val="000000"/>
          <w:sz w:val="28"/>
          <w:szCs w:val="28"/>
        </w:rPr>
        <w:t xml:space="preserve"> </w:t>
      </w:r>
      <w:proofErr w:type="spellStart"/>
      <w:r w:rsidR="00814C29">
        <w:rPr>
          <w:bCs/>
          <w:color w:val="000000"/>
          <w:sz w:val="28"/>
          <w:szCs w:val="28"/>
        </w:rPr>
        <w:t>Ех</w:t>
      </w:r>
      <w:proofErr w:type="spellEnd"/>
      <w:r w:rsidRPr="00CF147F">
        <w:rPr>
          <w:bCs/>
          <w:color w:val="000000"/>
          <w:sz w:val="28"/>
          <w:szCs w:val="28"/>
        </w:rPr>
        <w:t xml:space="preserve"> (Приложение 2 к ТР ТС 012/2011)</w:t>
      </w:r>
    </w:p>
    <w:p w14:paraId="4E81156A" w14:textId="7EC79A31" w:rsidR="00A861C2" w:rsidRDefault="00A861C2" w:rsidP="00A861C2">
      <w:pPr>
        <w:tabs>
          <w:tab w:val="left" w:pos="2104"/>
        </w:tabs>
        <w:jc w:val="both"/>
        <w:rPr>
          <w:color w:val="000000"/>
          <w:spacing w:val="-8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  <w:r w:rsidRPr="00A861C2">
        <w:rPr>
          <w:color w:val="000000"/>
          <w:spacing w:val="-8"/>
          <w:sz w:val="28"/>
          <w:szCs w:val="28"/>
        </w:rPr>
        <w:t>- маркировку взрывозащиты по</w:t>
      </w:r>
      <w:r w:rsidR="00967C74">
        <w:rPr>
          <w:color w:val="000000"/>
          <w:spacing w:val="-8"/>
          <w:sz w:val="28"/>
          <w:szCs w:val="28"/>
        </w:rPr>
        <w:t xml:space="preserve"> ГОСТ 31441.1-2011 (</w:t>
      </w:r>
      <w:r w:rsidR="00967C74">
        <w:rPr>
          <w:color w:val="000000"/>
          <w:spacing w:val="-8"/>
          <w:sz w:val="28"/>
          <w:szCs w:val="28"/>
          <w:lang w:val="en-US"/>
        </w:rPr>
        <w:t>EN</w:t>
      </w:r>
      <w:r w:rsidR="00967C74" w:rsidRPr="00967C74">
        <w:rPr>
          <w:color w:val="000000"/>
          <w:spacing w:val="-8"/>
          <w:sz w:val="28"/>
          <w:szCs w:val="28"/>
        </w:rPr>
        <w:t xml:space="preserve"> 13463-1</w:t>
      </w:r>
      <w:r w:rsidR="00967C74">
        <w:rPr>
          <w:color w:val="000000"/>
          <w:spacing w:val="-8"/>
          <w:sz w:val="28"/>
          <w:szCs w:val="28"/>
        </w:rPr>
        <w:t>:2001)</w:t>
      </w:r>
      <w:r w:rsidRPr="00A861C2">
        <w:rPr>
          <w:color w:val="000000"/>
          <w:spacing w:val="-8"/>
          <w:sz w:val="28"/>
          <w:szCs w:val="28"/>
        </w:rPr>
        <w:t>;</w:t>
      </w:r>
    </w:p>
    <w:p w14:paraId="4A733878" w14:textId="1A5348B7" w:rsidR="00967C74" w:rsidRDefault="00967C74" w:rsidP="00A861C2">
      <w:pPr>
        <w:tabs>
          <w:tab w:val="left" w:pos="2104"/>
        </w:tabs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 xml:space="preserve"> - номер сертификата соответствия</w:t>
      </w:r>
      <w:r w:rsidR="00355C1F">
        <w:rPr>
          <w:color w:val="000000"/>
          <w:spacing w:val="-8"/>
          <w:sz w:val="28"/>
          <w:szCs w:val="28"/>
        </w:rPr>
        <w:t>.</w:t>
      </w:r>
    </w:p>
    <w:p w14:paraId="081966FB" w14:textId="77777777" w:rsidR="00985F06" w:rsidRPr="00A861C2" w:rsidRDefault="00985F06" w:rsidP="00A861C2">
      <w:pPr>
        <w:tabs>
          <w:tab w:val="left" w:pos="2104"/>
        </w:tabs>
        <w:jc w:val="both"/>
        <w:rPr>
          <w:bCs/>
          <w:color w:val="000000"/>
          <w:sz w:val="28"/>
          <w:szCs w:val="28"/>
        </w:rPr>
      </w:pPr>
    </w:p>
    <w:p w14:paraId="623AD0E7" w14:textId="66109E4B" w:rsidR="00AC35A8" w:rsidRDefault="00AC35A8" w:rsidP="002E3C1A"/>
    <w:p w14:paraId="6E141E4E" w14:textId="5ACEE89E" w:rsidR="00AC35A8" w:rsidRDefault="001E4BBC" w:rsidP="00545C6A">
      <w:pPr>
        <w:tabs>
          <w:tab w:val="left" w:pos="2104"/>
        </w:tabs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       </w:t>
      </w:r>
      <w:r w:rsidR="00AC35A8" w:rsidRPr="000264FB">
        <w:rPr>
          <w:sz w:val="28"/>
          <w:szCs w:val="28"/>
          <w:lang w:eastAsia="en-US"/>
        </w:rPr>
        <w:t>1.</w:t>
      </w:r>
      <w:r w:rsidR="00AC35A8" w:rsidRPr="000264FB">
        <w:rPr>
          <w:sz w:val="28"/>
          <w:szCs w:val="28"/>
        </w:rPr>
        <w:t>5 Упаковк</w:t>
      </w:r>
      <w:r w:rsidR="00430C80">
        <w:rPr>
          <w:sz w:val="28"/>
          <w:szCs w:val="28"/>
        </w:rPr>
        <w:t>а</w:t>
      </w:r>
    </w:p>
    <w:p w14:paraId="4EBED4A2" w14:textId="77777777" w:rsidR="00430C80" w:rsidRPr="00545C6A" w:rsidRDefault="00430C80" w:rsidP="00545C6A">
      <w:pPr>
        <w:tabs>
          <w:tab w:val="left" w:pos="2104"/>
        </w:tabs>
        <w:jc w:val="both"/>
        <w:rPr>
          <w:sz w:val="28"/>
          <w:szCs w:val="28"/>
        </w:rPr>
      </w:pPr>
    </w:p>
    <w:p w14:paraId="14DB8D06" w14:textId="53408CB7" w:rsidR="00AC35A8" w:rsidRPr="00C926C5" w:rsidRDefault="00AC35A8" w:rsidP="00AC35A8">
      <w:pPr>
        <w:pStyle w:val="2"/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C926C5">
        <w:rPr>
          <w:color w:val="000000"/>
          <w:sz w:val="28"/>
          <w:szCs w:val="28"/>
        </w:rPr>
        <w:t>Приборы должны быть упакованы в транспортные ящики по ГОСТ 22637-77.</w:t>
      </w:r>
    </w:p>
    <w:p w14:paraId="2269191D" w14:textId="00D6EFB4" w:rsidR="00AC35A8" w:rsidRPr="00C926C5" w:rsidRDefault="002E3C1A" w:rsidP="002E3C1A">
      <w:pPr>
        <w:pStyle w:val="2"/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AC35A8" w:rsidRPr="00C926C5">
        <w:rPr>
          <w:color w:val="000000"/>
          <w:sz w:val="28"/>
          <w:szCs w:val="28"/>
        </w:rPr>
        <w:t>В каждый ящик должен быть вложен упаковочный лист, содержащий:</w:t>
      </w:r>
    </w:p>
    <w:p w14:paraId="34F5328C" w14:textId="77777777" w:rsidR="00AC35A8" w:rsidRPr="00C926C5" w:rsidRDefault="00AC35A8" w:rsidP="00AC35A8">
      <w:pPr>
        <w:pStyle w:val="2"/>
        <w:rPr>
          <w:color w:val="000000"/>
          <w:sz w:val="28"/>
          <w:szCs w:val="28"/>
        </w:rPr>
      </w:pPr>
      <w:r w:rsidRPr="00C926C5">
        <w:rPr>
          <w:color w:val="000000"/>
          <w:sz w:val="28"/>
          <w:szCs w:val="28"/>
        </w:rPr>
        <w:t>- наименование и обозначение прибора;</w:t>
      </w:r>
    </w:p>
    <w:p w14:paraId="3DA0E380" w14:textId="77777777" w:rsidR="00AC35A8" w:rsidRPr="00C926C5" w:rsidRDefault="00AC35A8" w:rsidP="00AC35A8">
      <w:pPr>
        <w:pStyle w:val="2"/>
        <w:rPr>
          <w:color w:val="000000"/>
          <w:sz w:val="28"/>
          <w:szCs w:val="28"/>
        </w:rPr>
      </w:pPr>
      <w:r w:rsidRPr="00C926C5">
        <w:rPr>
          <w:color w:val="000000"/>
          <w:sz w:val="28"/>
          <w:szCs w:val="28"/>
        </w:rPr>
        <w:t>- дату упаковки;</w:t>
      </w:r>
    </w:p>
    <w:p w14:paraId="604479A5" w14:textId="77777777" w:rsidR="00AC35A8" w:rsidRPr="00C926C5" w:rsidRDefault="00AC35A8" w:rsidP="00AC35A8">
      <w:pPr>
        <w:pStyle w:val="2"/>
        <w:rPr>
          <w:color w:val="000000"/>
          <w:sz w:val="28"/>
          <w:szCs w:val="28"/>
        </w:rPr>
      </w:pPr>
      <w:r w:rsidRPr="00C926C5">
        <w:rPr>
          <w:color w:val="000000"/>
          <w:sz w:val="28"/>
          <w:szCs w:val="28"/>
        </w:rPr>
        <w:t>- подпись или штамп лица, ответственного за упаковку;</w:t>
      </w:r>
    </w:p>
    <w:p w14:paraId="3DFB881B" w14:textId="5BB47C9D" w:rsidR="00AC35A8" w:rsidRDefault="00AC35A8" w:rsidP="00AC35A8">
      <w:pPr>
        <w:pStyle w:val="2"/>
        <w:rPr>
          <w:color w:val="000000"/>
          <w:sz w:val="28"/>
          <w:szCs w:val="28"/>
        </w:rPr>
      </w:pPr>
      <w:r w:rsidRPr="00C926C5">
        <w:rPr>
          <w:color w:val="000000"/>
          <w:sz w:val="28"/>
          <w:szCs w:val="28"/>
        </w:rPr>
        <w:t xml:space="preserve">- штамп </w:t>
      </w:r>
      <w:r>
        <w:rPr>
          <w:color w:val="000000"/>
          <w:sz w:val="28"/>
          <w:szCs w:val="28"/>
        </w:rPr>
        <w:t>Б</w:t>
      </w:r>
      <w:r w:rsidRPr="00C926C5">
        <w:rPr>
          <w:color w:val="000000"/>
          <w:sz w:val="28"/>
          <w:szCs w:val="28"/>
        </w:rPr>
        <w:t>ТК.</w:t>
      </w:r>
    </w:p>
    <w:p w14:paraId="361D89CC" w14:textId="263C2D21" w:rsidR="00756224" w:rsidRDefault="00756224" w:rsidP="00AC35A8">
      <w:pPr>
        <w:pStyle w:val="2"/>
        <w:rPr>
          <w:color w:val="000000"/>
          <w:sz w:val="28"/>
          <w:szCs w:val="28"/>
        </w:rPr>
      </w:pPr>
    </w:p>
    <w:p w14:paraId="6D9C128B" w14:textId="17804A3F" w:rsidR="00756224" w:rsidRDefault="00756224" w:rsidP="00AC35A8">
      <w:pPr>
        <w:pStyle w:val="2"/>
        <w:rPr>
          <w:color w:val="000000"/>
          <w:sz w:val="28"/>
          <w:szCs w:val="28"/>
        </w:rPr>
      </w:pPr>
    </w:p>
    <w:p w14:paraId="2FAD0E28" w14:textId="1D04E202" w:rsidR="00756224" w:rsidRDefault="00756224" w:rsidP="00AC35A8">
      <w:pPr>
        <w:pStyle w:val="2"/>
        <w:rPr>
          <w:color w:val="000000"/>
          <w:sz w:val="28"/>
          <w:szCs w:val="28"/>
        </w:rPr>
      </w:pPr>
    </w:p>
    <w:p w14:paraId="5F5F3985" w14:textId="632E9881" w:rsidR="00756224" w:rsidRDefault="00756224" w:rsidP="00AC35A8">
      <w:pPr>
        <w:pStyle w:val="2"/>
        <w:rPr>
          <w:color w:val="000000"/>
          <w:sz w:val="28"/>
          <w:szCs w:val="28"/>
        </w:rPr>
      </w:pPr>
    </w:p>
    <w:p w14:paraId="0D9D6A01" w14:textId="6AF8535F" w:rsidR="00756224" w:rsidRDefault="00756224" w:rsidP="00AC35A8">
      <w:pPr>
        <w:pStyle w:val="2"/>
        <w:rPr>
          <w:color w:val="000000"/>
          <w:sz w:val="28"/>
          <w:szCs w:val="28"/>
        </w:rPr>
      </w:pPr>
    </w:p>
    <w:p w14:paraId="53A34764" w14:textId="39F6A61D" w:rsidR="00756224" w:rsidRDefault="00756224" w:rsidP="00AC35A8">
      <w:pPr>
        <w:pStyle w:val="2"/>
        <w:rPr>
          <w:color w:val="000000"/>
          <w:sz w:val="28"/>
          <w:szCs w:val="28"/>
        </w:rPr>
      </w:pPr>
    </w:p>
    <w:p w14:paraId="464F77C2" w14:textId="71B2236B" w:rsidR="00756224" w:rsidRDefault="00756224" w:rsidP="00AC35A8">
      <w:pPr>
        <w:pStyle w:val="2"/>
        <w:rPr>
          <w:color w:val="000000"/>
          <w:sz w:val="28"/>
          <w:szCs w:val="28"/>
        </w:rPr>
      </w:pPr>
    </w:p>
    <w:p w14:paraId="765E87C7" w14:textId="77777777" w:rsidR="00756224" w:rsidRPr="00C926C5" w:rsidRDefault="00756224" w:rsidP="00756224">
      <w:pPr>
        <w:pStyle w:val="2"/>
        <w:ind w:firstLine="0"/>
        <w:rPr>
          <w:color w:val="000000"/>
          <w:sz w:val="28"/>
          <w:szCs w:val="28"/>
        </w:rPr>
      </w:pPr>
    </w:p>
    <w:p w14:paraId="26957F09" w14:textId="7D2EDFEA" w:rsidR="00AC35A8" w:rsidRDefault="00AC35A8" w:rsidP="00AC35A8">
      <w:pPr>
        <w:pStyle w:val="a3"/>
      </w:pPr>
    </w:p>
    <w:p w14:paraId="6036F354" w14:textId="77777777" w:rsidR="00AC35A8" w:rsidRPr="000264FB" w:rsidRDefault="00AC35A8" w:rsidP="00AC35A8">
      <w:pPr>
        <w:rPr>
          <w:b/>
          <w:bCs/>
          <w:sz w:val="28"/>
          <w:szCs w:val="28"/>
          <w:lang w:eastAsia="en-US"/>
        </w:rPr>
      </w:pPr>
      <w:r>
        <w:rPr>
          <w:b/>
          <w:color w:val="000000"/>
        </w:rPr>
        <w:lastRenderedPageBreak/>
        <w:t xml:space="preserve">           </w:t>
      </w:r>
      <w:r w:rsidRPr="000264FB">
        <w:rPr>
          <w:b/>
          <w:bCs/>
          <w:sz w:val="28"/>
          <w:szCs w:val="28"/>
          <w:lang w:eastAsia="en-US"/>
        </w:rPr>
        <w:t>2. Использование по назначению</w:t>
      </w:r>
    </w:p>
    <w:p w14:paraId="3721D70D" w14:textId="77777777" w:rsidR="00AC35A8" w:rsidRPr="000264FB" w:rsidRDefault="00AC35A8" w:rsidP="00AC35A8">
      <w:pPr>
        <w:rPr>
          <w:sz w:val="28"/>
          <w:szCs w:val="28"/>
          <w:lang w:eastAsia="en-US"/>
        </w:rPr>
      </w:pPr>
    </w:p>
    <w:p w14:paraId="3F53DEB2" w14:textId="3B8D6F7A" w:rsidR="00C70F66" w:rsidRPr="000264FB" w:rsidRDefault="00AC35A8" w:rsidP="00AC35A8">
      <w:pPr>
        <w:rPr>
          <w:sz w:val="28"/>
          <w:szCs w:val="28"/>
          <w:lang w:eastAsia="en-US"/>
        </w:rPr>
      </w:pPr>
      <w:r w:rsidRPr="000264FB">
        <w:rPr>
          <w:sz w:val="28"/>
          <w:szCs w:val="28"/>
          <w:lang w:eastAsia="en-US"/>
        </w:rPr>
        <w:t xml:space="preserve">         2.1 Эксплуатационные ограничения</w:t>
      </w:r>
    </w:p>
    <w:p w14:paraId="5042E0C6" w14:textId="22BD57D2" w:rsidR="002A5CF5" w:rsidRPr="000513E1" w:rsidRDefault="002E3C1A" w:rsidP="002E3C1A">
      <w:pPr>
        <w:tabs>
          <w:tab w:val="left" w:pos="2104"/>
        </w:tabs>
        <w:jc w:val="both"/>
        <w:rPr>
          <w:bCs/>
          <w:color w:val="000000"/>
          <w:sz w:val="28"/>
          <w:szCs w:val="28"/>
        </w:rPr>
      </w:pPr>
      <w:r>
        <w:rPr>
          <w:b/>
          <w:color w:val="000000"/>
        </w:rPr>
        <w:t xml:space="preserve">          </w:t>
      </w:r>
      <w:r w:rsidR="00AC35A8" w:rsidRPr="000513E1">
        <w:rPr>
          <w:bCs/>
          <w:color w:val="000000"/>
          <w:sz w:val="28"/>
          <w:szCs w:val="28"/>
        </w:rPr>
        <w:t>Указатель-индикатор уровня служит для непрерывного измерения уровня жидкости в резервуарах и емкостях. Область применения определяется ограничениями технических характеристик и материалами.</w:t>
      </w:r>
    </w:p>
    <w:p w14:paraId="48447A13" w14:textId="7842BBE9" w:rsidR="00AC35A8" w:rsidRPr="000513E1" w:rsidRDefault="002E3C1A" w:rsidP="002E3C1A">
      <w:pPr>
        <w:tabs>
          <w:tab w:val="left" w:pos="2104"/>
        </w:tabs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</w:t>
      </w:r>
      <w:r w:rsidR="00AC35A8" w:rsidRPr="000513E1">
        <w:rPr>
          <w:bCs/>
          <w:color w:val="000000"/>
          <w:sz w:val="28"/>
          <w:szCs w:val="28"/>
        </w:rPr>
        <w:t>Жидкости не должны содержать каких-либо крупных твердых частиц и не должны иметь склонность к кристаллизации. Убедитесь в том, что материалы</w:t>
      </w:r>
      <w:r w:rsidR="00A12E5A">
        <w:rPr>
          <w:bCs/>
          <w:color w:val="000000"/>
          <w:sz w:val="28"/>
          <w:szCs w:val="28"/>
        </w:rPr>
        <w:t xml:space="preserve"> </w:t>
      </w:r>
      <w:r w:rsidR="00A12E5A" w:rsidRPr="000513E1">
        <w:rPr>
          <w:bCs/>
          <w:color w:val="000000"/>
          <w:sz w:val="28"/>
          <w:szCs w:val="28"/>
        </w:rPr>
        <w:t>указателя-индикатора</w:t>
      </w:r>
      <w:r w:rsidR="00A12E5A" w:rsidRPr="00A12E5A">
        <w:rPr>
          <w:bCs/>
          <w:color w:val="000000"/>
          <w:sz w:val="28"/>
          <w:szCs w:val="28"/>
        </w:rPr>
        <w:t xml:space="preserve"> </w:t>
      </w:r>
      <w:r w:rsidR="00A12E5A" w:rsidRPr="000513E1">
        <w:rPr>
          <w:bCs/>
          <w:color w:val="000000"/>
          <w:sz w:val="28"/>
          <w:szCs w:val="28"/>
        </w:rPr>
        <w:t>уровня</w:t>
      </w:r>
      <w:r w:rsidR="00AC35A8" w:rsidRPr="000513E1">
        <w:rPr>
          <w:bCs/>
          <w:color w:val="000000"/>
          <w:sz w:val="28"/>
          <w:szCs w:val="28"/>
        </w:rPr>
        <w:t xml:space="preserve">, контактирующие с измеряемой средой, имеют достаточную устойчивость к </w:t>
      </w:r>
      <w:r w:rsidR="00A12E5A">
        <w:rPr>
          <w:bCs/>
          <w:color w:val="000000"/>
          <w:sz w:val="28"/>
          <w:szCs w:val="28"/>
        </w:rPr>
        <w:t xml:space="preserve">этой </w:t>
      </w:r>
      <w:r w:rsidR="00AC35A8" w:rsidRPr="000513E1">
        <w:rPr>
          <w:bCs/>
          <w:color w:val="000000"/>
          <w:sz w:val="28"/>
          <w:szCs w:val="28"/>
        </w:rPr>
        <w:t xml:space="preserve">среде. </w:t>
      </w:r>
    </w:p>
    <w:p w14:paraId="4BF0833D" w14:textId="0445A450" w:rsidR="00AC35A8" w:rsidRPr="000513E1" w:rsidRDefault="002E3C1A" w:rsidP="002E3C1A">
      <w:pPr>
        <w:tabs>
          <w:tab w:val="left" w:pos="2104"/>
        </w:tabs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</w:t>
      </w:r>
      <w:r w:rsidR="00AC35A8" w:rsidRPr="000513E1">
        <w:rPr>
          <w:bCs/>
          <w:color w:val="000000"/>
          <w:sz w:val="28"/>
          <w:szCs w:val="28"/>
        </w:rPr>
        <w:t>Указатели-индикаторы уровня не должны подвергаться тяжелым механическим нагрузкам, таким как удары, изгибания, вибрация и т.д.</w:t>
      </w:r>
    </w:p>
    <w:p w14:paraId="1A7CFEEE" w14:textId="3729A5A9" w:rsidR="00C70F66" w:rsidRPr="002A5CF5" w:rsidRDefault="002E3C1A" w:rsidP="002E3C1A">
      <w:pPr>
        <w:tabs>
          <w:tab w:val="left" w:pos="2104"/>
        </w:tabs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</w:t>
      </w:r>
      <w:r w:rsidR="00AC35A8" w:rsidRPr="000513E1">
        <w:rPr>
          <w:bCs/>
          <w:color w:val="000000"/>
          <w:sz w:val="28"/>
          <w:szCs w:val="28"/>
        </w:rPr>
        <w:t>Указатель-индикатор уровня разработан и собран специально для условий, описанных в настоящем руководстве, его применение в иных местах и областях не допускаются. Изготовитель не принимает претензии и не несет ответственности за некорректную работу указателя-индикатора, какие-либо повреждения, неисправности, возникшие из-за неправильной эксплуатации.</w:t>
      </w:r>
    </w:p>
    <w:p w14:paraId="372E09ED" w14:textId="77777777" w:rsidR="00823B8A" w:rsidRDefault="00823B8A" w:rsidP="002E3C1A">
      <w:pPr>
        <w:tabs>
          <w:tab w:val="left" w:pos="2104"/>
        </w:tabs>
        <w:jc w:val="both"/>
        <w:rPr>
          <w:sz w:val="28"/>
          <w:szCs w:val="28"/>
          <w:lang w:eastAsia="en-US"/>
        </w:rPr>
      </w:pPr>
    </w:p>
    <w:p w14:paraId="11E2240D" w14:textId="0F78D27B" w:rsidR="00BC6366" w:rsidRDefault="00BC6366" w:rsidP="002E3C1A">
      <w:pPr>
        <w:tabs>
          <w:tab w:val="left" w:pos="2104"/>
        </w:tabs>
        <w:jc w:val="both"/>
        <w:rPr>
          <w:sz w:val="28"/>
          <w:szCs w:val="28"/>
          <w:lang w:eastAsia="en-US"/>
        </w:rPr>
      </w:pPr>
    </w:p>
    <w:p w14:paraId="292F64BE" w14:textId="1A389F5F" w:rsidR="00680082" w:rsidRDefault="00680082" w:rsidP="002E3C1A">
      <w:pPr>
        <w:tabs>
          <w:tab w:val="left" w:pos="2104"/>
        </w:tabs>
        <w:jc w:val="both"/>
        <w:rPr>
          <w:sz w:val="28"/>
          <w:szCs w:val="28"/>
          <w:lang w:eastAsia="en-US"/>
        </w:rPr>
      </w:pPr>
    </w:p>
    <w:p w14:paraId="0946CAE5" w14:textId="77777777" w:rsidR="00680082" w:rsidRDefault="00680082" w:rsidP="002E3C1A">
      <w:pPr>
        <w:tabs>
          <w:tab w:val="left" w:pos="2104"/>
        </w:tabs>
        <w:jc w:val="both"/>
        <w:rPr>
          <w:sz w:val="28"/>
          <w:szCs w:val="28"/>
          <w:lang w:eastAsia="en-US"/>
        </w:rPr>
      </w:pPr>
    </w:p>
    <w:p w14:paraId="269D92BD" w14:textId="2B8DCCB5" w:rsidR="00AC35A8" w:rsidRDefault="00AC35A8" w:rsidP="002E3C1A">
      <w:pPr>
        <w:tabs>
          <w:tab w:val="left" w:pos="2104"/>
        </w:tabs>
        <w:jc w:val="both"/>
        <w:rPr>
          <w:sz w:val="28"/>
          <w:szCs w:val="28"/>
          <w:lang w:eastAsia="en-US"/>
        </w:rPr>
      </w:pPr>
      <w:r w:rsidRPr="000264FB">
        <w:rPr>
          <w:sz w:val="28"/>
          <w:szCs w:val="28"/>
          <w:lang w:eastAsia="en-US"/>
        </w:rPr>
        <w:t>2.2 Меры безопасности</w:t>
      </w:r>
    </w:p>
    <w:p w14:paraId="785792D4" w14:textId="3E294B21" w:rsidR="002E3C1A" w:rsidRDefault="002E3C1A" w:rsidP="002E3C1A">
      <w:pPr>
        <w:tabs>
          <w:tab w:val="left" w:pos="2104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2.2.1 Средства индивидуальной защиты</w:t>
      </w:r>
    </w:p>
    <w:p w14:paraId="51340056" w14:textId="52FDCACB" w:rsidR="002E3C1A" w:rsidRDefault="002E3C1A" w:rsidP="002E3C1A">
      <w:pPr>
        <w:tabs>
          <w:tab w:val="left" w:pos="2104"/>
        </w:tabs>
        <w:jc w:val="both"/>
        <w:rPr>
          <w:sz w:val="28"/>
          <w:szCs w:val="28"/>
          <w:lang w:eastAsia="en-US"/>
        </w:rPr>
      </w:pPr>
    </w:p>
    <w:p w14:paraId="237F4154" w14:textId="4F18F9AC" w:rsidR="002E3C1A" w:rsidRPr="00C70F66" w:rsidRDefault="002E3C1A" w:rsidP="00F537C4">
      <w:pPr>
        <w:ind w:left="-426" w:right="-454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2E3C1A">
        <w:rPr>
          <w:rFonts w:ascii="Calibri" w:eastAsia="Calibri" w:hAnsi="Calibri"/>
          <w:b/>
          <w:bCs/>
          <w:noProof/>
          <w:lang w:eastAsia="en-US"/>
        </w:rPr>
        <w:drawing>
          <wp:anchor distT="0" distB="0" distL="114300" distR="114300" simplePos="0" relativeHeight="251674624" behindDoc="0" locked="0" layoutInCell="1" allowOverlap="1" wp14:anchorId="05CEC80F" wp14:editId="68DDABA2">
            <wp:simplePos x="0" y="0"/>
            <wp:positionH relativeFrom="column">
              <wp:posOffset>-271780</wp:posOffset>
            </wp:positionH>
            <wp:positionV relativeFrom="paragraph">
              <wp:posOffset>221615</wp:posOffset>
            </wp:positionV>
            <wp:extent cx="1245235" cy="1102995"/>
            <wp:effectExtent l="0" t="0" r="0" b="1905"/>
            <wp:wrapSquare wrapText="bothSides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235" cy="1102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3C1A">
        <w:rPr>
          <w:rFonts w:ascii="Calibri" w:eastAsia="Calibri" w:hAnsi="Calibri"/>
          <w:b/>
          <w:bCs/>
          <w:sz w:val="28"/>
          <w:szCs w:val="28"/>
          <w:lang w:eastAsia="en-US"/>
        </w:rPr>
        <w:t xml:space="preserve">    </w:t>
      </w:r>
      <w:r w:rsidRPr="00C70F66">
        <w:rPr>
          <w:rFonts w:eastAsia="Calibri"/>
          <w:b/>
          <w:bCs/>
          <w:sz w:val="28"/>
          <w:szCs w:val="28"/>
          <w:lang w:eastAsia="en-US"/>
        </w:rPr>
        <w:t>ВНИМАНИЕ!</w:t>
      </w:r>
    </w:p>
    <w:p w14:paraId="3E85E227" w14:textId="6CCF9FA0" w:rsidR="00AC35A8" w:rsidRPr="00F537C4" w:rsidRDefault="002E3C1A" w:rsidP="002E3C1A">
      <w:pPr>
        <w:spacing w:after="100" w:afterAutospacing="1"/>
        <w:ind w:firstLine="709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2E3C1A">
        <w:rPr>
          <w:rFonts w:eastAsia="Calibri"/>
          <w:b/>
          <w:bCs/>
          <w:sz w:val="28"/>
          <w:szCs w:val="28"/>
          <w:lang w:eastAsia="en-US"/>
        </w:rPr>
        <w:t>Работа с содержимым камеры указателя-индикатора уровня является опасной в виду возможного отравления и удушья. Проведение работ запрещено до принятия соответствующих мер защиты персонала (например: респираторная защита, защитные средства и т.д.).</w:t>
      </w:r>
    </w:p>
    <w:p w14:paraId="3362E094" w14:textId="3176F99B" w:rsidR="00AC35A8" w:rsidRDefault="00AC35A8" w:rsidP="00AC35A8">
      <w:pPr>
        <w:spacing w:after="100" w:afterAutospacing="1"/>
        <w:ind w:firstLine="709"/>
        <w:contextualSpacing/>
        <w:jc w:val="both"/>
        <w:rPr>
          <w:sz w:val="28"/>
          <w:szCs w:val="28"/>
        </w:rPr>
      </w:pPr>
      <w:r w:rsidRPr="000513E1">
        <w:rPr>
          <w:sz w:val="28"/>
          <w:szCs w:val="28"/>
        </w:rPr>
        <w:t>Из-за возможных опасностей возникающих при выполнении различных работ с прибором персонал должен применять специально разработанные для этих целей средства индивидуальной защиты.</w:t>
      </w:r>
    </w:p>
    <w:p w14:paraId="5E448E2C" w14:textId="7BE25C53" w:rsidR="002E3C1A" w:rsidRDefault="002E3C1A" w:rsidP="002E3C1A">
      <w:pPr>
        <w:spacing w:after="100" w:afterAutospacing="1"/>
        <w:contextualSpacing/>
        <w:jc w:val="both"/>
        <w:rPr>
          <w:sz w:val="28"/>
          <w:szCs w:val="28"/>
        </w:rPr>
      </w:pPr>
    </w:p>
    <w:p w14:paraId="35FCD1A4" w14:textId="3F035339" w:rsidR="00680082" w:rsidRDefault="00680082" w:rsidP="002E3C1A">
      <w:pPr>
        <w:spacing w:after="100" w:afterAutospacing="1"/>
        <w:contextualSpacing/>
        <w:jc w:val="both"/>
        <w:rPr>
          <w:sz w:val="28"/>
          <w:szCs w:val="28"/>
        </w:rPr>
      </w:pPr>
    </w:p>
    <w:p w14:paraId="7D9C98F4" w14:textId="7BA4D461" w:rsidR="00680082" w:rsidRDefault="00680082" w:rsidP="002E3C1A">
      <w:pPr>
        <w:spacing w:after="100" w:afterAutospacing="1"/>
        <w:contextualSpacing/>
        <w:jc w:val="both"/>
        <w:rPr>
          <w:sz w:val="28"/>
          <w:szCs w:val="28"/>
        </w:rPr>
      </w:pPr>
    </w:p>
    <w:p w14:paraId="7D74844C" w14:textId="7A044992" w:rsidR="00680082" w:rsidRDefault="00680082" w:rsidP="002E3C1A">
      <w:pPr>
        <w:spacing w:after="100" w:afterAutospacing="1"/>
        <w:contextualSpacing/>
        <w:jc w:val="both"/>
        <w:rPr>
          <w:sz w:val="28"/>
          <w:szCs w:val="28"/>
        </w:rPr>
      </w:pPr>
    </w:p>
    <w:p w14:paraId="118770E2" w14:textId="140257E9" w:rsidR="00680082" w:rsidRDefault="00680082" w:rsidP="002E3C1A">
      <w:pPr>
        <w:spacing w:after="100" w:afterAutospacing="1"/>
        <w:contextualSpacing/>
        <w:jc w:val="both"/>
        <w:rPr>
          <w:sz w:val="28"/>
          <w:szCs w:val="28"/>
        </w:rPr>
      </w:pPr>
    </w:p>
    <w:p w14:paraId="38F335E6" w14:textId="6567917E" w:rsidR="00680082" w:rsidRDefault="00680082" w:rsidP="002E3C1A">
      <w:pPr>
        <w:spacing w:after="100" w:afterAutospacing="1"/>
        <w:contextualSpacing/>
        <w:jc w:val="both"/>
        <w:rPr>
          <w:sz w:val="28"/>
          <w:szCs w:val="28"/>
        </w:rPr>
      </w:pPr>
    </w:p>
    <w:p w14:paraId="51457FEA" w14:textId="7249187C" w:rsidR="00680082" w:rsidRDefault="00680082" w:rsidP="002E3C1A">
      <w:pPr>
        <w:spacing w:after="100" w:afterAutospacing="1"/>
        <w:contextualSpacing/>
        <w:jc w:val="both"/>
        <w:rPr>
          <w:sz w:val="28"/>
          <w:szCs w:val="28"/>
        </w:rPr>
      </w:pPr>
    </w:p>
    <w:p w14:paraId="793D3D23" w14:textId="2231A284" w:rsidR="00680082" w:rsidRDefault="00680082" w:rsidP="002E3C1A">
      <w:pPr>
        <w:spacing w:after="100" w:afterAutospacing="1"/>
        <w:contextualSpacing/>
        <w:jc w:val="both"/>
        <w:rPr>
          <w:sz w:val="28"/>
          <w:szCs w:val="28"/>
        </w:rPr>
      </w:pPr>
    </w:p>
    <w:p w14:paraId="65347832" w14:textId="77777777" w:rsidR="00384B6B" w:rsidRDefault="00384B6B" w:rsidP="002E3C1A">
      <w:pPr>
        <w:spacing w:after="100" w:afterAutospacing="1"/>
        <w:contextualSpacing/>
        <w:jc w:val="both"/>
        <w:rPr>
          <w:sz w:val="28"/>
          <w:szCs w:val="28"/>
        </w:rPr>
      </w:pPr>
    </w:p>
    <w:p w14:paraId="0E9B85B6" w14:textId="77777777" w:rsidR="00680082" w:rsidRDefault="00680082" w:rsidP="002E3C1A">
      <w:pPr>
        <w:spacing w:after="100" w:afterAutospacing="1"/>
        <w:contextualSpacing/>
        <w:jc w:val="both"/>
        <w:rPr>
          <w:sz w:val="28"/>
          <w:szCs w:val="28"/>
        </w:rPr>
      </w:pPr>
    </w:p>
    <w:p w14:paraId="3BB2A5B7" w14:textId="3D68ACD8" w:rsidR="002E3C1A" w:rsidRDefault="002E3C1A" w:rsidP="002E3C1A">
      <w:pPr>
        <w:spacing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2.2.2 Квалификация персонала</w:t>
      </w:r>
    </w:p>
    <w:p w14:paraId="0B723807" w14:textId="77777777" w:rsidR="00AC35A8" w:rsidRPr="002E60E5" w:rsidRDefault="00AC35A8" w:rsidP="002E3C1A">
      <w:pPr>
        <w:spacing w:after="100" w:afterAutospacing="1"/>
        <w:contextualSpacing/>
        <w:jc w:val="both"/>
        <w:rPr>
          <w:sz w:val="28"/>
          <w:szCs w:val="28"/>
        </w:rPr>
      </w:pPr>
    </w:p>
    <w:p w14:paraId="4904F173" w14:textId="77777777" w:rsidR="00F537C4" w:rsidRPr="00C70F66" w:rsidRDefault="00AC35A8" w:rsidP="00F537C4">
      <w:pPr>
        <w:tabs>
          <w:tab w:val="left" w:pos="915"/>
        </w:tabs>
        <w:spacing w:after="100" w:afterAutospacing="1"/>
        <w:ind w:left="-426" w:right="-454"/>
        <w:contextualSpacing/>
        <w:jc w:val="both"/>
        <w:rPr>
          <w:b/>
          <w:bCs/>
          <w:sz w:val="28"/>
          <w:szCs w:val="28"/>
        </w:rPr>
      </w:pPr>
      <w:r w:rsidRPr="002E60E5">
        <w:rPr>
          <w:rFonts w:ascii="Calibri" w:hAnsi="Calibri"/>
          <w:b/>
          <w:bCs/>
          <w:sz w:val="28"/>
          <w:szCs w:val="28"/>
        </w:rPr>
        <w:t xml:space="preserve">   </w:t>
      </w:r>
      <w:r w:rsidRPr="00C70F66">
        <w:rPr>
          <w:b/>
          <w:bCs/>
          <w:sz w:val="28"/>
          <w:szCs w:val="28"/>
        </w:rPr>
        <w:t>ВНИМАНИЕ!</w:t>
      </w:r>
    </w:p>
    <w:p w14:paraId="4848A757" w14:textId="565EB95A" w:rsidR="00AC35A8" w:rsidRPr="00F537C4" w:rsidRDefault="00AC35A8" w:rsidP="00F537C4">
      <w:pPr>
        <w:tabs>
          <w:tab w:val="left" w:pos="915"/>
        </w:tabs>
        <w:spacing w:after="100" w:afterAutospacing="1"/>
        <w:ind w:left="-426" w:right="-454"/>
        <w:contextualSpacing/>
        <w:jc w:val="both"/>
        <w:rPr>
          <w:rFonts w:ascii="Calibri" w:hAnsi="Calibri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821CA84" wp14:editId="3F947F92">
            <wp:simplePos x="0" y="0"/>
            <wp:positionH relativeFrom="column">
              <wp:posOffset>-291465</wp:posOffset>
            </wp:positionH>
            <wp:positionV relativeFrom="paragraph">
              <wp:posOffset>106680</wp:posOffset>
            </wp:positionV>
            <wp:extent cx="1245235" cy="1102995"/>
            <wp:effectExtent l="0" t="0" r="0" b="1905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235" cy="1102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37C4">
        <w:rPr>
          <w:rFonts w:ascii="Calibri" w:hAnsi="Calibri"/>
          <w:b/>
          <w:bCs/>
          <w:sz w:val="28"/>
          <w:szCs w:val="28"/>
        </w:rPr>
        <w:t xml:space="preserve">         </w:t>
      </w:r>
      <w:r w:rsidRPr="00F537C4">
        <w:rPr>
          <w:b/>
          <w:bCs/>
          <w:sz w:val="28"/>
          <w:szCs w:val="28"/>
        </w:rPr>
        <w:t>Некорректное обращение может стать причиной серьезной травмы или повреждения оборудования. Действия, описанные в данном руководстве по эксплуатации, разрешается производить только обученному персоналу, имеющему соответствующую квалификацию,</w:t>
      </w:r>
      <w:r w:rsidR="00F537C4">
        <w:rPr>
          <w:rFonts w:ascii="Calibri" w:hAnsi="Calibri"/>
          <w:b/>
          <w:bCs/>
          <w:sz w:val="28"/>
          <w:szCs w:val="28"/>
        </w:rPr>
        <w:t xml:space="preserve"> </w:t>
      </w:r>
      <w:r w:rsidRPr="00F537C4">
        <w:rPr>
          <w:b/>
          <w:bCs/>
          <w:sz w:val="28"/>
          <w:szCs w:val="28"/>
        </w:rPr>
        <w:t>критерии которой описаны ниже.</w:t>
      </w:r>
    </w:p>
    <w:p w14:paraId="104D67B1" w14:textId="238BE4B1" w:rsidR="00AC35A8" w:rsidRDefault="00AC35A8" w:rsidP="002E3C1A"/>
    <w:p w14:paraId="48D11678" w14:textId="77777777" w:rsidR="00756224" w:rsidRDefault="00756224" w:rsidP="002E3C1A"/>
    <w:p w14:paraId="44952777" w14:textId="54DEE316" w:rsidR="00BC6366" w:rsidRPr="002E60E5" w:rsidRDefault="00AC35A8" w:rsidP="00756224">
      <w:pPr>
        <w:tabs>
          <w:tab w:val="left" w:pos="2104"/>
        </w:tabs>
        <w:ind w:firstLine="709"/>
        <w:jc w:val="both"/>
        <w:rPr>
          <w:bCs/>
          <w:color w:val="000000"/>
          <w:sz w:val="28"/>
          <w:szCs w:val="28"/>
        </w:rPr>
      </w:pPr>
      <w:r w:rsidRPr="002E60E5">
        <w:rPr>
          <w:bCs/>
          <w:color w:val="000000"/>
          <w:sz w:val="28"/>
          <w:szCs w:val="28"/>
        </w:rPr>
        <w:t>Под квалифицированным персоналом, утвержденным оператором, понимаются сотрудники, которые, согласно их технической подготовке, знаниям технологий измерения и контроля, а также опыту и знаниям местных нормативов, действующих стандартов и директив, способны выполнять описанную работу и самостоятельно осознают потенциальные опасности.</w:t>
      </w:r>
    </w:p>
    <w:p w14:paraId="2F72D8A3" w14:textId="0CC55B93" w:rsidR="00AC35A8" w:rsidRDefault="00AC35A8" w:rsidP="00AC35A8">
      <w:pPr>
        <w:tabs>
          <w:tab w:val="left" w:pos="2104"/>
        </w:tabs>
        <w:ind w:firstLine="709"/>
        <w:jc w:val="both"/>
        <w:rPr>
          <w:bCs/>
          <w:color w:val="000000"/>
          <w:sz w:val="28"/>
          <w:szCs w:val="28"/>
        </w:rPr>
      </w:pPr>
      <w:r w:rsidRPr="002E60E5">
        <w:rPr>
          <w:bCs/>
          <w:color w:val="000000"/>
          <w:sz w:val="28"/>
          <w:szCs w:val="28"/>
        </w:rPr>
        <w:t xml:space="preserve">При применении прибора во взрывоопасных зонах, монтаж и эксплуатация должна проводиться специалистами, прошедшими аттестацию и допущенными к работе в соответствующих взрывоопасных зонах </w:t>
      </w:r>
      <w:r w:rsidR="002E3C1A">
        <w:rPr>
          <w:bCs/>
          <w:color w:val="000000"/>
          <w:sz w:val="28"/>
          <w:szCs w:val="28"/>
        </w:rPr>
        <w:t>в соответс</w:t>
      </w:r>
      <w:r w:rsidR="00F537C4">
        <w:rPr>
          <w:bCs/>
          <w:color w:val="000000"/>
          <w:sz w:val="28"/>
          <w:szCs w:val="28"/>
        </w:rPr>
        <w:t>т</w:t>
      </w:r>
      <w:r w:rsidR="002E3C1A">
        <w:rPr>
          <w:bCs/>
          <w:color w:val="000000"/>
          <w:sz w:val="28"/>
          <w:szCs w:val="28"/>
        </w:rPr>
        <w:t xml:space="preserve">вии с требованиями </w:t>
      </w:r>
      <w:r w:rsidR="002E3C1A" w:rsidRPr="009742B5">
        <w:rPr>
          <w:bCs/>
          <w:color w:val="000000"/>
          <w:sz w:val="28"/>
          <w:szCs w:val="28"/>
        </w:rPr>
        <w:t xml:space="preserve">установленными </w:t>
      </w:r>
      <w:r w:rsidRPr="009742B5">
        <w:rPr>
          <w:sz w:val="28"/>
          <w:szCs w:val="28"/>
          <w:lang w:eastAsia="en-US"/>
        </w:rPr>
        <w:t>ГОСТ 30852.18</w:t>
      </w:r>
      <w:r w:rsidRPr="009742B5">
        <w:rPr>
          <w:bCs/>
          <w:color w:val="000000"/>
          <w:sz w:val="28"/>
          <w:szCs w:val="28"/>
        </w:rPr>
        <w:t xml:space="preserve"> и ПУЭ (Глава 7.3).</w:t>
      </w:r>
    </w:p>
    <w:p w14:paraId="275D9804" w14:textId="77777777" w:rsidR="00F537C4" w:rsidRDefault="00F537C4" w:rsidP="00F537C4">
      <w:pPr>
        <w:tabs>
          <w:tab w:val="left" w:pos="2104"/>
        </w:tabs>
        <w:jc w:val="both"/>
        <w:rPr>
          <w:bCs/>
          <w:color w:val="000000"/>
          <w:sz w:val="28"/>
          <w:szCs w:val="28"/>
        </w:rPr>
      </w:pPr>
    </w:p>
    <w:p w14:paraId="5333F39B" w14:textId="2FFF3C5E" w:rsidR="00F537C4" w:rsidRDefault="00F537C4" w:rsidP="00F537C4">
      <w:pPr>
        <w:tabs>
          <w:tab w:val="left" w:pos="2104"/>
        </w:tabs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2.2.3 Неправильное использование</w:t>
      </w:r>
    </w:p>
    <w:p w14:paraId="17BC74A0" w14:textId="1B636F5C" w:rsidR="00AC35A8" w:rsidRPr="00FE1D37" w:rsidRDefault="00AC35A8" w:rsidP="00FE1D37">
      <w:pPr>
        <w:spacing w:after="100" w:afterAutospacing="1"/>
        <w:jc w:val="both"/>
        <w:rPr>
          <w:b/>
          <w:bCs/>
          <w:sz w:val="28"/>
          <w:szCs w:val="28"/>
        </w:rPr>
      </w:pPr>
      <w:r w:rsidRPr="00FE1D37">
        <w:rPr>
          <w:b/>
          <w:bCs/>
          <w:sz w:val="28"/>
          <w:szCs w:val="28"/>
        </w:rPr>
        <w:t>ВНИМАНИЕ!</w:t>
      </w:r>
    </w:p>
    <w:p w14:paraId="39809577" w14:textId="5BFA8B32" w:rsidR="00AC35A8" w:rsidRPr="002E60E5" w:rsidRDefault="00AC35A8" w:rsidP="00F537C4">
      <w:pPr>
        <w:spacing w:after="100" w:afterAutospacing="1"/>
        <w:contextualSpacing/>
        <w:jc w:val="both"/>
        <w:rPr>
          <w:rFonts w:ascii="Calibri" w:hAnsi="Calibri"/>
          <w:b/>
          <w:bCs/>
        </w:rPr>
      </w:pPr>
      <w:r w:rsidRPr="00F537C4"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41B6AA9F" wp14:editId="2C9108BC">
            <wp:simplePos x="0" y="0"/>
            <wp:positionH relativeFrom="column">
              <wp:posOffset>-304800</wp:posOffset>
            </wp:positionH>
            <wp:positionV relativeFrom="paragraph">
              <wp:posOffset>39370</wp:posOffset>
            </wp:positionV>
            <wp:extent cx="1245235" cy="1102995"/>
            <wp:effectExtent l="0" t="0" r="0" b="1905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235" cy="1102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37C4">
        <w:rPr>
          <w:b/>
          <w:color w:val="000000"/>
        </w:rPr>
        <w:t xml:space="preserve">             </w:t>
      </w:r>
      <w:r w:rsidRPr="00F537C4">
        <w:rPr>
          <w:b/>
          <w:bCs/>
          <w:sz w:val="28"/>
          <w:szCs w:val="28"/>
        </w:rPr>
        <w:t xml:space="preserve">Неправильное использование прибора может привести к опасным ситуациям и травмам. Внесение изменений в конструкцию прибора является не допустимым, изготовитель не несет ответственности за несогласованные изменения в конструкции. </w:t>
      </w:r>
    </w:p>
    <w:p w14:paraId="14F2B732" w14:textId="77777777" w:rsidR="00AC35A8" w:rsidRPr="002E60E5" w:rsidRDefault="00AC35A8" w:rsidP="00AC35A8">
      <w:pPr>
        <w:spacing w:after="100" w:afterAutospacing="1"/>
        <w:ind w:right="-454"/>
        <w:contextualSpacing/>
        <w:jc w:val="both"/>
        <w:rPr>
          <w:rFonts w:ascii="Calibri" w:hAnsi="Calibri"/>
        </w:rPr>
      </w:pPr>
    </w:p>
    <w:p w14:paraId="700F2B03" w14:textId="77777777" w:rsidR="00823B8A" w:rsidRDefault="00AC35A8" w:rsidP="00AC35A8">
      <w:pPr>
        <w:spacing w:after="100" w:afterAutospacing="1"/>
        <w:ind w:firstLine="709"/>
        <w:contextualSpacing/>
        <w:jc w:val="both"/>
        <w:rPr>
          <w:sz w:val="28"/>
          <w:szCs w:val="28"/>
        </w:rPr>
      </w:pPr>
      <w:r w:rsidRPr="002E60E5">
        <w:rPr>
          <w:sz w:val="28"/>
          <w:szCs w:val="28"/>
        </w:rPr>
        <w:t>Не применяйте прибор на устройствах безопасности или устройствах аварийной остановки.</w:t>
      </w:r>
    </w:p>
    <w:p w14:paraId="3E6ABF26" w14:textId="7F65421F" w:rsidR="00AC35A8" w:rsidRDefault="00AC35A8" w:rsidP="00AC35A8">
      <w:pPr>
        <w:spacing w:after="100" w:afterAutospacing="1"/>
        <w:ind w:firstLine="709"/>
        <w:contextualSpacing/>
        <w:jc w:val="both"/>
        <w:rPr>
          <w:sz w:val="28"/>
          <w:szCs w:val="28"/>
        </w:rPr>
      </w:pPr>
      <w:r w:rsidRPr="002E60E5">
        <w:rPr>
          <w:sz w:val="28"/>
          <w:szCs w:val="28"/>
        </w:rPr>
        <w:t xml:space="preserve"> Любое использование, выходящее за рамки предусмотренного применения</w:t>
      </w:r>
      <w:r w:rsidR="00823B8A">
        <w:rPr>
          <w:sz w:val="28"/>
          <w:szCs w:val="28"/>
        </w:rPr>
        <w:t>,</w:t>
      </w:r>
      <w:r w:rsidR="00823B8A" w:rsidRPr="00823B8A">
        <w:rPr>
          <w:sz w:val="28"/>
          <w:szCs w:val="28"/>
        </w:rPr>
        <w:t xml:space="preserve"> </w:t>
      </w:r>
      <w:r w:rsidR="00823B8A" w:rsidRPr="00F8468D">
        <w:rPr>
          <w:sz w:val="28"/>
          <w:szCs w:val="28"/>
        </w:rPr>
        <w:t>превышающее ограничения технических характеристик, либо несовместимое с материалами</w:t>
      </w:r>
      <w:r w:rsidRPr="002E60E5">
        <w:rPr>
          <w:sz w:val="28"/>
          <w:szCs w:val="28"/>
        </w:rPr>
        <w:t>, рассматривается как неправильное использование.</w:t>
      </w:r>
    </w:p>
    <w:p w14:paraId="6AA6A981" w14:textId="16C198A7" w:rsidR="00680082" w:rsidRDefault="00680082" w:rsidP="00AC35A8">
      <w:pPr>
        <w:spacing w:after="100" w:afterAutospacing="1"/>
        <w:ind w:firstLine="709"/>
        <w:contextualSpacing/>
        <w:jc w:val="both"/>
        <w:rPr>
          <w:sz w:val="28"/>
          <w:szCs w:val="28"/>
        </w:rPr>
      </w:pPr>
    </w:p>
    <w:p w14:paraId="1C09E988" w14:textId="4350B5FC" w:rsidR="00680082" w:rsidRDefault="00680082" w:rsidP="00AC35A8">
      <w:pPr>
        <w:spacing w:after="100" w:afterAutospacing="1"/>
        <w:ind w:firstLine="709"/>
        <w:contextualSpacing/>
        <w:jc w:val="both"/>
        <w:rPr>
          <w:sz w:val="28"/>
          <w:szCs w:val="28"/>
        </w:rPr>
      </w:pPr>
    </w:p>
    <w:p w14:paraId="0A626B80" w14:textId="7CC2D700" w:rsidR="00680082" w:rsidRDefault="00680082" w:rsidP="00AC35A8">
      <w:pPr>
        <w:spacing w:after="100" w:afterAutospacing="1"/>
        <w:ind w:firstLine="709"/>
        <w:contextualSpacing/>
        <w:jc w:val="both"/>
        <w:rPr>
          <w:sz w:val="28"/>
          <w:szCs w:val="28"/>
        </w:rPr>
      </w:pPr>
    </w:p>
    <w:p w14:paraId="59BF2278" w14:textId="149A3F05" w:rsidR="00680082" w:rsidRDefault="00680082" w:rsidP="00AC35A8">
      <w:pPr>
        <w:spacing w:after="100" w:afterAutospacing="1"/>
        <w:ind w:firstLine="709"/>
        <w:contextualSpacing/>
        <w:jc w:val="both"/>
        <w:rPr>
          <w:sz w:val="28"/>
          <w:szCs w:val="28"/>
        </w:rPr>
      </w:pPr>
    </w:p>
    <w:p w14:paraId="7C706C18" w14:textId="7FEFC748" w:rsidR="00680082" w:rsidRDefault="00680082" w:rsidP="00AC35A8">
      <w:pPr>
        <w:spacing w:after="100" w:afterAutospacing="1"/>
        <w:ind w:firstLine="709"/>
        <w:contextualSpacing/>
        <w:jc w:val="both"/>
        <w:rPr>
          <w:sz w:val="28"/>
          <w:szCs w:val="28"/>
        </w:rPr>
      </w:pPr>
    </w:p>
    <w:p w14:paraId="2CBD0B05" w14:textId="6B5C8E03" w:rsidR="00680082" w:rsidRDefault="00680082" w:rsidP="00AC35A8">
      <w:pPr>
        <w:spacing w:after="100" w:afterAutospacing="1"/>
        <w:ind w:firstLine="709"/>
        <w:contextualSpacing/>
        <w:jc w:val="both"/>
        <w:rPr>
          <w:sz w:val="28"/>
          <w:szCs w:val="28"/>
        </w:rPr>
      </w:pPr>
    </w:p>
    <w:p w14:paraId="58C10911" w14:textId="77777777" w:rsidR="00680082" w:rsidRDefault="00680082" w:rsidP="00AC35A8">
      <w:pPr>
        <w:spacing w:after="100" w:afterAutospacing="1"/>
        <w:ind w:firstLine="709"/>
        <w:contextualSpacing/>
        <w:jc w:val="both"/>
        <w:rPr>
          <w:sz w:val="28"/>
          <w:szCs w:val="28"/>
        </w:rPr>
      </w:pPr>
    </w:p>
    <w:p w14:paraId="000D662C" w14:textId="77777777" w:rsidR="00AC35A8" w:rsidRPr="002E60E5" w:rsidRDefault="00AC35A8" w:rsidP="009742B5">
      <w:pPr>
        <w:tabs>
          <w:tab w:val="left" w:pos="2104"/>
        </w:tabs>
        <w:jc w:val="both"/>
        <w:rPr>
          <w:sz w:val="28"/>
          <w:szCs w:val="28"/>
          <w:lang w:eastAsia="en-US"/>
        </w:rPr>
      </w:pPr>
    </w:p>
    <w:p w14:paraId="31279584" w14:textId="621FBD78" w:rsidR="009742B5" w:rsidRDefault="009742B5" w:rsidP="009742B5">
      <w:pPr>
        <w:tabs>
          <w:tab w:val="left" w:pos="2104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         </w:t>
      </w:r>
      <w:r w:rsidR="00AC35A8" w:rsidRPr="009920CC">
        <w:rPr>
          <w:sz w:val="28"/>
          <w:szCs w:val="28"/>
          <w:lang w:eastAsia="en-US"/>
        </w:rPr>
        <w:t>2.3 Подготовка изделия к использованию</w:t>
      </w:r>
    </w:p>
    <w:p w14:paraId="32F1672B" w14:textId="3C56A1AA" w:rsidR="009742B5" w:rsidRPr="009742B5" w:rsidRDefault="009742B5" w:rsidP="009742B5">
      <w:pPr>
        <w:tabs>
          <w:tab w:val="left" w:pos="2104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</w:t>
      </w:r>
      <w:r w:rsidR="00F537C4">
        <w:rPr>
          <w:sz w:val="28"/>
          <w:szCs w:val="28"/>
          <w:lang w:eastAsia="en-US"/>
        </w:rPr>
        <w:t>2.3.1 Распаковка прибора</w:t>
      </w:r>
    </w:p>
    <w:p w14:paraId="54C5865D" w14:textId="30935E9F" w:rsidR="00AC35A8" w:rsidRPr="0065629A" w:rsidRDefault="009742B5" w:rsidP="009742B5">
      <w:pPr>
        <w:tabs>
          <w:tab w:val="left" w:pos="2104"/>
        </w:tabs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        </w:t>
      </w:r>
      <w:r w:rsidR="00AC35A8" w:rsidRPr="0065629A">
        <w:rPr>
          <w:sz w:val="28"/>
          <w:szCs w:val="28"/>
          <w:lang w:eastAsia="en-US"/>
        </w:rPr>
        <w:t>Упаковку снять интуитивно</w:t>
      </w:r>
      <w:r w:rsidR="00AC35A8" w:rsidRPr="0065629A">
        <w:rPr>
          <w:sz w:val="28"/>
          <w:szCs w:val="28"/>
        </w:rPr>
        <w:t xml:space="preserve"> понятным методом, контролируя при этом дополнительную комплектацию, во избежание выпадения и повреждения.</w:t>
      </w:r>
    </w:p>
    <w:p w14:paraId="38C07A3F" w14:textId="77777777" w:rsidR="00AC35A8" w:rsidRPr="0065629A" w:rsidRDefault="00AC35A8" w:rsidP="00AC35A8">
      <w:pPr>
        <w:numPr>
          <w:ilvl w:val="0"/>
          <w:numId w:val="2"/>
        </w:numPr>
        <w:spacing w:after="100" w:afterAutospacing="1" w:line="259" w:lineRule="auto"/>
        <w:ind w:left="0" w:firstLine="709"/>
        <w:contextualSpacing/>
        <w:jc w:val="both"/>
        <w:rPr>
          <w:sz w:val="28"/>
          <w:szCs w:val="28"/>
        </w:rPr>
      </w:pPr>
      <w:r w:rsidRPr="0065629A">
        <w:rPr>
          <w:sz w:val="28"/>
          <w:szCs w:val="28"/>
        </w:rPr>
        <w:t>Осторожно извлеките указатель-индикатор уровня из упаковки.</w:t>
      </w:r>
    </w:p>
    <w:p w14:paraId="4B1EA245" w14:textId="1CF4F648" w:rsidR="00AC35A8" w:rsidRDefault="00AC35A8" w:rsidP="00AC35A8">
      <w:pPr>
        <w:numPr>
          <w:ilvl w:val="0"/>
          <w:numId w:val="2"/>
        </w:numPr>
        <w:spacing w:after="100" w:afterAutospacing="1"/>
        <w:ind w:left="0" w:firstLine="709"/>
        <w:contextualSpacing/>
        <w:jc w:val="both"/>
        <w:rPr>
          <w:sz w:val="28"/>
          <w:szCs w:val="28"/>
        </w:rPr>
      </w:pPr>
      <w:r w:rsidRPr="0065629A">
        <w:rPr>
          <w:sz w:val="28"/>
          <w:szCs w:val="28"/>
        </w:rPr>
        <w:t>При распаковке проверьте все компоненты на наличие повреждений.</w:t>
      </w:r>
    </w:p>
    <w:p w14:paraId="2B0688BC" w14:textId="73E3591E" w:rsidR="00F537C4" w:rsidRDefault="009742B5" w:rsidP="009742B5">
      <w:pPr>
        <w:spacing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537C4">
        <w:rPr>
          <w:sz w:val="28"/>
          <w:szCs w:val="28"/>
        </w:rPr>
        <w:t>2.3.2 Подготовка к монтажу</w:t>
      </w:r>
    </w:p>
    <w:p w14:paraId="5BB388D2" w14:textId="3D1AA199" w:rsidR="00AC35A8" w:rsidRDefault="00AC35A8" w:rsidP="00AC35A8">
      <w:pPr>
        <w:numPr>
          <w:ilvl w:val="0"/>
          <w:numId w:val="2"/>
        </w:numPr>
        <w:spacing w:after="100" w:afterAutospacing="1"/>
        <w:ind w:left="0" w:firstLine="709"/>
        <w:contextualSpacing/>
        <w:jc w:val="both"/>
        <w:rPr>
          <w:sz w:val="28"/>
          <w:szCs w:val="28"/>
        </w:rPr>
      </w:pPr>
      <w:r w:rsidRPr="0065629A">
        <w:rPr>
          <w:sz w:val="28"/>
          <w:szCs w:val="28"/>
        </w:rPr>
        <w:t>Убедитесь в том, что поверхность сосуда указателя-индикатора уровня чистая и не имеет каких-либо механических повреждений.</w:t>
      </w:r>
    </w:p>
    <w:p w14:paraId="41B63DFA" w14:textId="3E90EC44" w:rsidR="00A3037C" w:rsidRPr="00A3037C" w:rsidRDefault="00A3037C" w:rsidP="00A3037C">
      <w:pPr>
        <w:numPr>
          <w:ilvl w:val="0"/>
          <w:numId w:val="2"/>
        </w:numPr>
        <w:spacing w:after="100" w:afterAutospacing="1"/>
        <w:ind w:left="0" w:firstLine="709"/>
        <w:contextualSpacing/>
        <w:jc w:val="both"/>
        <w:rPr>
          <w:sz w:val="28"/>
          <w:szCs w:val="28"/>
        </w:rPr>
      </w:pPr>
      <w:r w:rsidRPr="0065629A">
        <w:rPr>
          <w:sz w:val="28"/>
          <w:szCs w:val="28"/>
        </w:rPr>
        <w:t>Снимите защитные крепления на технологических соединениях.</w:t>
      </w:r>
    </w:p>
    <w:p w14:paraId="1194CA51" w14:textId="1B095B47" w:rsidR="00AC35A8" w:rsidRDefault="00AC35A8" w:rsidP="00AC35A8">
      <w:pPr>
        <w:numPr>
          <w:ilvl w:val="0"/>
          <w:numId w:val="2"/>
        </w:numPr>
        <w:spacing w:after="100" w:afterAutospacing="1"/>
        <w:ind w:left="0" w:firstLine="709"/>
        <w:contextualSpacing/>
        <w:jc w:val="both"/>
        <w:rPr>
          <w:sz w:val="28"/>
          <w:szCs w:val="28"/>
        </w:rPr>
      </w:pPr>
      <w:r w:rsidRPr="0065629A">
        <w:rPr>
          <w:sz w:val="28"/>
          <w:szCs w:val="28"/>
        </w:rPr>
        <w:t>Проверьте размеры соединений прибора (расстояние между осями) и технологических соединений на сосуде</w:t>
      </w:r>
      <w:r>
        <w:rPr>
          <w:sz w:val="28"/>
          <w:szCs w:val="28"/>
        </w:rPr>
        <w:t>.</w:t>
      </w:r>
    </w:p>
    <w:p w14:paraId="50FF7F98" w14:textId="74CECB06" w:rsidR="00F537C4" w:rsidRDefault="00F537C4" w:rsidP="00F537C4">
      <w:pPr>
        <w:spacing w:after="100" w:afterAutospacing="1"/>
        <w:ind w:left="709"/>
        <w:contextualSpacing/>
        <w:jc w:val="both"/>
        <w:rPr>
          <w:sz w:val="28"/>
          <w:szCs w:val="28"/>
        </w:rPr>
      </w:pPr>
    </w:p>
    <w:p w14:paraId="42857C85" w14:textId="099A3957" w:rsidR="00AC35A8" w:rsidRPr="00FE1D37" w:rsidRDefault="00F537C4" w:rsidP="00FE1D37">
      <w:pPr>
        <w:spacing w:after="100" w:afterAutospacing="1"/>
        <w:contextualSpacing/>
        <w:jc w:val="both"/>
        <w:rPr>
          <w:b/>
          <w:bCs/>
          <w:sz w:val="28"/>
          <w:szCs w:val="28"/>
        </w:rPr>
      </w:pPr>
      <w:r w:rsidRPr="00F537C4">
        <w:rPr>
          <w:rFonts w:ascii="Calibri" w:eastAsia="Calibri" w:hAnsi="Calibri"/>
          <w:b/>
          <w:bCs/>
          <w:noProof/>
          <w:lang w:eastAsia="en-US"/>
        </w:rPr>
        <w:drawing>
          <wp:anchor distT="0" distB="0" distL="114300" distR="114300" simplePos="0" relativeHeight="251676672" behindDoc="0" locked="0" layoutInCell="1" allowOverlap="1" wp14:anchorId="240EC3F0" wp14:editId="3E61A67A">
            <wp:simplePos x="0" y="0"/>
            <wp:positionH relativeFrom="column">
              <wp:posOffset>-38100</wp:posOffset>
            </wp:positionH>
            <wp:positionV relativeFrom="paragraph">
              <wp:posOffset>363220</wp:posOffset>
            </wp:positionV>
            <wp:extent cx="1245235" cy="1102995"/>
            <wp:effectExtent l="0" t="0" r="0" b="1905"/>
            <wp:wrapSquare wrapText="bothSides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235" cy="1102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8"/>
          <w:szCs w:val="28"/>
        </w:rPr>
        <w:t xml:space="preserve">    </w:t>
      </w:r>
      <w:r w:rsidR="009742B5" w:rsidRPr="00AC35A8">
        <w:rPr>
          <w:b/>
          <w:bCs/>
          <w:sz w:val="28"/>
          <w:szCs w:val="28"/>
        </w:rPr>
        <w:t>ВНИМАНИЕ!</w:t>
      </w:r>
    </w:p>
    <w:p w14:paraId="65EF9FAB" w14:textId="34CD55D6" w:rsidR="00AC35A8" w:rsidRDefault="00AC35A8" w:rsidP="00AC35A8">
      <w:pPr>
        <w:pStyle w:val="a3"/>
      </w:pPr>
    </w:p>
    <w:p w14:paraId="4462D01A" w14:textId="1634E2E0" w:rsidR="00AC35A8" w:rsidRDefault="00F537C4" w:rsidP="00AC35A8">
      <w:pPr>
        <w:pStyle w:val="a3"/>
      </w:pPr>
      <w:r w:rsidRPr="00AC35A8">
        <w:rPr>
          <w:rFonts w:eastAsia="Calibri"/>
          <w:b/>
          <w:bCs/>
          <w:sz w:val="28"/>
          <w:szCs w:val="28"/>
          <w:lang w:eastAsia="en-US"/>
        </w:rPr>
        <w:t>Не допускается использование прибора со следами протечек или механических повреждений</w:t>
      </w:r>
      <w:r w:rsidR="00FE1D37">
        <w:rPr>
          <w:rFonts w:eastAsia="Calibri"/>
          <w:b/>
          <w:bCs/>
          <w:sz w:val="28"/>
          <w:szCs w:val="28"/>
          <w:lang w:eastAsia="en-US"/>
        </w:rPr>
        <w:t>.</w:t>
      </w:r>
    </w:p>
    <w:p w14:paraId="7E7DD912" w14:textId="77777777" w:rsidR="00823B8A" w:rsidRDefault="00823B8A" w:rsidP="00F537C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</w:p>
    <w:p w14:paraId="67D75B46" w14:textId="77777777" w:rsidR="00FE1D37" w:rsidRDefault="00823B8A" w:rsidP="00823B8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</w:p>
    <w:p w14:paraId="4553A4B6" w14:textId="1E9427E1" w:rsidR="00823B8A" w:rsidRDefault="00FE1D37" w:rsidP="00823B8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823B8A">
        <w:rPr>
          <w:color w:val="000000"/>
          <w:sz w:val="28"/>
          <w:szCs w:val="28"/>
        </w:rPr>
        <w:t xml:space="preserve"> </w:t>
      </w:r>
      <w:r w:rsidR="00F537C4" w:rsidRPr="00F537C4">
        <w:rPr>
          <w:color w:val="000000"/>
          <w:sz w:val="28"/>
          <w:szCs w:val="28"/>
        </w:rPr>
        <w:t xml:space="preserve"> 2.3.3 </w:t>
      </w:r>
      <w:r w:rsidR="00F537C4">
        <w:rPr>
          <w:color w:val="000000"/>
          <w:sz w:val="28"/>
          <w:szCs w:val="28"/>
        </w:rPr>
        <w:t>Установка</w:t>
      </w:r>
    </w:p>
    <w:p w14:paraId="02BF89D9" w14:textId="38316458" w:rsidR="00823B8A" w:rsidRDefault="00823B8A" w:rsidP="00823B8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AC35A8" w:rsidRPr="00AC35A8">
        <w:rPr>
          <w:color w:val="000000"/>
          <w:sz w:val="28"/>
          <w:szCs w:val="28"/>
        </w:rPr>
        <w:t>Внимательно и осторожно выполняйте перечисленные действия. Нарушени</w:t>
      </w:r>
      <w:r w:rsidR="00E7075C">
        <w:rPr>
          <w:color w:val="000000"/>
          <w:sz w:val="28"/>
          <w:szCs w:val="28"/>
        </w:rPr>
        <w:t xml:space="preserve">я в процессе установки </w:t>
      </w:r>
      <w:r w:rsidR="00AC35A8" w:rsidRPr="00AC35A8">
        <w:rPr>
          <w:color w:val="000000"/>
          <w:sz w:val="28"/>
          <w:szCs w:val="28"/>
        </w:rPr>
        <w:t>мо</w:t>
      </w:r>
      <w:r w:rsidR="00E7075C">
        <w:rPr>
          <w:color w:val="000000"/>
          <w:sz w:val="28"/>
          <w:szCs w:val="28"/>
        </w:rPr>
        <w:t xml:space="preserve">гут </w:t>
      </w:r>
      <w:r w:rsidR="00AC35A8" w:rsidRPr="00AC35A8">
        <w:rPr>
          <w:color w:val="000000"/>
          <w:sz w:val="28"/>
          <w:szCs w:val="28"/>
        </w:rPr>
        <w:t>привести к повреждению стеклянной смотровой трубки или обзорного смотрового стекла.</w:t>
      </w:r>
    </w:p>
    <w:p w14:paraId="59E34574" w14:textId="26C9C63E" w:rsidR="00E7075C" w:rsidRPr="00E7075C" w:rsidRDefault="00E7075C" w:rsidP="00E7075C">
      <w:pPr>
        <w:numPr>
          <w:ilvl w:val="0"/>
          <w:numId w:val="3"/>
        </w:numPr>
        <w:spacing w:after="100" w:afterAutospacing="1" w:line="259" w:lineRule="auto"/>
        <w:ind w:firstLine="709"/>
        <w:contextualSpacing/>
        <w:jc w:val="both"/>
        <w:rPr>
          <w:sz w:val="28"/>
          <w:szCs w:val="28"/>
        </w:rPr>
      </w:pPr>
      <w:r w:rsidRPr="00AC35A8">
        <w:rPr>
          <w:sz w:val="28"/>
          <w:szCs w:val="28"/>
        </w:rPr>
        <w:t>Устанавливайте указатель-индикатор уровня без натяжения.</w:t>
      </w:r>
    </w:p>
    <w:p w14:paraId="12E4B4A5" w14:textId="77777777" w:rsidR="00AC35A8" w:rsidRPr="00AC35A8" w:rsidRDefault="00AC35A8" w:rsidP="00AC35A8">
      <w:pPr>
        <w:numPr>
          <w:ilvl w:val="0"/>
          <w:numId w:val="3"/>
        </w:numPr>
        <w:spacing w:after="100" w:afterAutospacing="1" w:line="259" w:lineRule="auto"/>
        <w:ind w:firstLine="709"/>
        <w:contextualSpacing/>
        <w:jc w:val="both"/>
        <w:rPr>
          <w:sz w:val="28"/>
          <w:szCs w:val="28"/>
        </w:rPr>
      </w:pPr>
      <w:r w:rsidRPr="00AC35A8">
        <w:rPr>
          <w:sz w:val="28"/>
          <w:szCs w:val="28"/>
        </w:rPr>
        <w:t>Соблюдайте максимальный момент затяжки болтов и гаек.</w:t>
      </w:r>
    </w:p>
    <w:p w14:paraId="01755ABE" w14:textId="5348D91C" w:rsidR="00AC35A8" w:rsidRPr="00F537C4" w:rsidRDefault="00AC35A8" w:rsidP="00F537C4">
      <w:pPr>
        <w:numPr>
          <w:ilvl w:val="0"/>
          <w:numId w:val="3"/>
        </w:numPr>
        <w:spacing w:after="100" w:afterAutospacing="1" w:line="259" w:lineRule="auto"/>
        <w:ind w:firstLine="709"/>
        <w:contextualSpacing/>
        <w:jc w:val="both"/>
        <w:rPr>
          <w:sz w:val="28"/>
          <w:szCs w:val="28"/>
        </w:rPr>
      </w:pPr>
      <w:r w:rsidRPr="00F537C4">
        <w:rPr>
          <w:rFonts w:eastAsia="Calibri"/>
          <w:sz w:val="28"/>
          <w:szCs w:val="28"/>
          <w:lang w:eastAsia="en-US"/>
        </w:rPr>
        <w:t>При выборе установочного материала (уплотнения, болты, шайбы и гайки), примите во внимание эксплуатационные условия. Пригодность уплотнения должна быть указана в отношении среды и ее испарений.</w:t>
      </w:r>
    </w:p>
    <w:p w14:paraId="3519F1EF" w14:textId="0085B44F" w:rsidR="00AC35A8" w:rsidRDefault="00AC35A8" w:rsidP="00AC35A8">
      <w:pPr>
        <w:spacing w:after="100" w:afterAutospacing="1"/>
        <w:ind w:firstLine="709"/>
        <w:contextualSpacing/>
        <w:jc w:val="both"/>
        <w:rPr>
          <w:sz w:val="28"/>
          <w:szCs w:val="28"/>
        </w:rPr>
      </w:pPr>
      <w:r w:rsidRPr="00AC35A8">
        <w:rPr>
          <w:sz w:val="28"/>
          <w:szCs w:val="28"/>
        </w:rPr>
        <w:t xml:space="preserve">Кроме того, убедитесь в том, что </w:t>
      </w:r>
      <w:r w:rsidR="00680082">
        <w:rPr>
          <w:sz w:val="28"/>
          <w:szCs w:val="28"/>
        </w:rPr>
        <w:t xml:space="preserve">крепежные элементы </w:t>
      </w:r>
      <w:r w:rsidRPr="00AC35A8">
        <w:rPr>
          <w:sz w:val="28"/>
          <w:szCs w:val="28"/>
        </w:rPr>
        <w:t>имеют соответствующую коррозионную устойчивость. При необходимости, должн</w:t>
      </w:r>
      <w:r w:rsidR="00FE1D37">
        <w:rPr>
          <w:sz w:val="28"/>
          <w:szCs w:val="28"/>
        </w:rPr>
        <w:t>а</w:t>
      </w:r>
      <w:r w:rsidRPr="00AC35A8">
        <w:rPr>
          <w:sz w:val="28"/>
          <w:szCs w:val="28"/>
        </w:rPr>
        <w:t xml:space="preserve"> быть установлен</w:t>
      </w:r>
      <w:r w:rsidR="00FE1D37">
        <w:rPr>
          <w:sz w:val="28"/>
          <w:szCs w:val="28"/>
        </w:rPr>
        <w:t>а</w:t>
      </w:r>
      <w:r w:rsidRPr="00AC35A8">
        <w:rPr>
          <w:sz w:val="28"/>
          <w:szCs w:val="28"/>
        </w:rPr>
        <w:t xml:space="preserve"> </w:t>
      </w:r>
      <w:r w:rsidR="00FE1D37">
        <w:rPr>
          <w:sz w:val="28"/>
          <w:szCs w:val="28"/>
        </w:rPr>
        <w:t xml:space="preserve">запорно-регулирующая арматура </w:t>
      </w:r>
      <w:r w:rsidRPr="00AC35A8">
        <w:rPr>
          <w:sz w:val="28"/>
          <w:szCs w:val="28"/>
        </w:rPr>
        <w:t>между сосудом и устройством.</w:t>
      </w:r>
    </w:p>
    <w:p w14:paraId="2462FA17" w14:textId="04211176" w:rsidR="00680082" w:rsidRDefault="00680082" w:rsidP="00AC35A8">
      <w:pPr>
        <w:spacing w:after="100" w:afterAutospacing="1"/>
        <w:ind w:firstLine="709"/>
        <w:contextualSpacing/>
        <w:jc w:val="both"/>
        <w:rPr>
          <w:sz w:val="28"/>
          <w:szCs w:val="28"/>
        </w:rPr>
      </w:pPr>
    </w:p>
    <w:p w14:paraId="03A79754" w14:textId="4F6516DE" w:rsidR="00680082" w:rsidRDefault="00680082" w:rsidP="00AC35A8">
      <w:pPr>
        <w:spacing w:after="100" w:afterAutospacing="1"/>
        <w:ind w:firstLine="709"/>
        <w:contextualSpacing/>
        <w:jc w:val="both"/>
        <w:rPr>
          <w:sz w:val="28"/>
          <w:szCs w:val="28"/>
        </w:rPr>
      </w:pPr>
    </w:p>
    <w:p w14:paraId="742B1E52" w14:textId="353725E1" w:rsidR="00680082" w:rsidRDefault="00680082" w:rsidP="00AC35A8">
      <w:pPr>
        <w:spacing w:after="100" w:afterAutospacing="1"/>
        <w:ind w:firstLine="709"/>
        <w:contextualSpacing/>
        <w:jc w:val="both"/>
        <w:rPr>
          <w:sz w:val="28"/>
          <w:szCs w:val="28"/>
        </w:rPr>
      </w:pPr>
    </w:p>
    <w:p w14:paraId="1FB4E668" w14:textId="79F7EA10" w:rsidR="00680082" w:rsidRDefault="00680082" w:rsidP="00AC35A8">
      <w:pPr>
        <w:spacing w:after="100" w:afterAutospacing="1"/>
        <w:ind w:firstLine="709"/>
        <w:contextualSpacing/>
        <w:jc w:val="both"/>
        <w:rPr>
          <w:sz w:val="28"/>
          <w:szCs w:val="28"/>
        </w:rPr>
      </w:pPr>
    </w:p>
    <w:p w14:paraId="36DB5030" w14:textId="16A01C54" w:rsidR="00680082" w:rsidRDefault="00680082" w:rsidP="00AC35A8">
      <w:pPr>
        <w:spacing w:after="100" w:afterAutospacing="1"/>
        <w:ind w:firstLine="709"/>
        <w:contextualSpacing/>
        <w:jc w:val="both"/>
        <w:rPr>
          <w:sz w:val="28"/>
          <w:szCs w:val="28"/>
        </w:rPr>
      </w:pPr>
    </w:p>
    <w:p w14:paraId="176B82A8" w14:textId="12802D18" w:rsidR="00680082" w:rsidRDefault="00680082" w:rsidP="00AC35A8">
      <w:pPr>
        <w:spacing w:after="100" w:afterAutospacing="1"/>
        <w:ind w:firstLine="709"/>
        <w:contextualSpacing/>
        <w:jc w:val="both"/>
        <w:rPr>
          <w:sz w:val="28"/>
          <w:szCs w:val="28"/>
        </w:rPr>
      </w:pPr>
    </w:p>
    <w:p w14:paraId="5A4E9ED3" w14:textId="77777777" w:rsidR="00680082" w:rsidRDefault="00680082" w:rsidP="00AC35A8">
      <w:pPr>
        <w:spacing w:after="100" w:afterAutospacing="1"/>
        <w:ind w:firstLine="709"/>
        <w:contextualSpacing/>
        <w:jc w:val="both"/>
        <w:rPr>
          <w:sz w:val="28"/>
          <w:szCs w:val="28"/>
        </w:rPr>
      </w:pPr>
    </w:p>
    <w:p w14:paraId="0DED8A42" w14:textId="77777777" w:rsidR="00AC35A8" w:rsidRPr="00AC35A8" w:rsidRDefault="00AC35A8" w:rsidP="00AC35A8">
      <w:pPr>
        <w:spacing w:after="100" w:afterAutospacing="1"/>
        <w:ind w:firstLine="709"/>
        <w:contextualSpacing/>
        <w:jc w:val="both"/>
        <w:rPr>
          <w:sz w:val="28"/>
          <w:szCs w:val="28"/>
        </w:rPr>
      </w:pPr>
    </w:p>
    <w:p w14:paraId="3F633112" w14:textId="7812C9A5" w:rsidR="00AC35A8" w:rsidRDefault="00AC35A8" w:rsidP="00AC35A8">
      <w:pPr>
        <w:spacing w:after="100" w:afterAutospacing="1"/>
        <w:ind w:firstLine="709"/>
        <w:contextualSpacing/>
        <w:jc w:val="both"/>
        <w:rPr>
          <w:sz w:val="28"/>
          <w:szCs w:val="28"/>
          <w:lang w:eastAsia="en-US"/>
        </w:rPr>
      </w:pPr>
      <w:r w:rsidRPr="00AC35A8">
        <w:rPr>
          <w:rFonts w:eastAsia="Calibri"/>
          <w:sz w:val="28"/>
          <w:szCs w:val="28"/>
          <w:lang w:eastAsia="en-US"/>
        </w:rPr>
        <w:lastRenderedPageBreak/>
        <w:t>2</w:t>
      </w:r>
      <w:r w:rsidRPr="00AC35A8">
        <w:rPr>
          <w:sz w:val="28"/>
          <w:szCs w:val="28"/>
          <w:lang w:eastAsia="en-US"/>
        </w:rPr>
        <w:t xml:space="preserve">.4 Эксплуатация </w:t>
      </w:r>
    </w:p>
    <w:p w14:paraId="69CA10E3" w14:textId="1D899B09" w:rsidR="00DE3B8A" w:rsidRPr="00AC35A8" w:rsidRDefault="00DE3B8A" w:rsidP="00AC35A8">
      <w:pPr>
        <w:spacing w:after="100" w:afterAutospacing="1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2.4.1 Ввод в эксплуатацию</w:t>
      </w:r>
    </w:p>
    <w:p w14:paraId="5B5E51CF" w14:textId="77777777" w:rsidR="00AC35A8" w:rsidRPr="00AC35A8" w:rsidRDefault="00AC35A8" w:rsidP="00AC35A8">
      <w:pPr>
        <w:widowControl w:val="0"/>
        <w:spacing w:after="100" w:afterAutospacing="1"/>
        <w:ind w:firstLine="709"/>
        <w:jc w:val="both"/>
        <w:rPr>
          <w:sz w:val="28"/>
          <w:szCs w:val="28"/>
        </w:rPr>
      </w:pPr>
      <w:r w:rsidRPr="00AC35A8">
        <w:rPr>
          <w:sz w:val="28"/>
          <w:szCs w:val="28"/>
          <w:lang w:eastAsia="en-US"/>
        </w:rPr>
        <w:t xml:space="preserve">   </w:t>
      </w:r>
      <w:r w:rsidRPr="00AC35A8">
        <w:rPr>
          <w:sz w:val="28"/>
          <w:szCs w:val="28"/>
        </w:rPr>
        <w:t>Если указатель-индикатор уровня оборудован запорно-регулирующей арматурой между технологическими соединениями и емкостью, выполните следующие действия:</w:t>
      </w:r>
    </w:p>
    <w:p w14:paraId="4C755CF9" w14:textId="391C6097" w:rsidR="00AC35A8" w:rsidRPr="00FE1D37" w:rsidRDefault="00AC35A8" w:rsidP="00DE3B8A">
      <w:pPr>
        <w:numPr>
          <w:ilvl w:val="0"/>
          <w:numId w:val="4"/>
        </w:numPr>
        <w:spacing w:after="100" w:afterAutospacing="1" w:line="259" w:lineRule="auto"/>
        <w:ind w:firstLine="709"/>
        <w:contextualSpacing/>
        <w:jc w:val="both"/>
        <w:rPr>
          <w:sz w:val="28"/>
          <w:szCs w:val="28"/>
        </w:rPr>
      </w:pPr>
      <w:r w:rsidRPr="00AC35A8">
        <w:rPr>
          <w:sz w:val="28"/>
          <w:szCs w:val="28"/>
        </w:rPr>
        <w:t xml:space="preserve">Закройте дренажный вентиляционный кран </w:t>
      </w:r>
      <w:proofErr w:type="gramStart"/>
      <w:r w:rsidRPr="00AC35A8">
        <w:rPr>
          <w:sz w:val="28"/>
          <w:szCs w:val="28"/>
        </w:rPr>
        <w:t xml:space="preserve">на </w:t>
      </w:r>
      <w:r w:rsidRPr="00FE1D37">
        <w:rPr>
          <w:sz w:val="28"/>
          <w:szCs w:val="28"/>
        </w:rPr>
        <w:t xml:space="preserve"> указателе</w:t>
      </w:r>
      <w:proofErr w:type="gramEnd"/>
      <w:r w:rsidRPr="00FE1D37">
        <w:rPr>
          <w:sz w:val="28"/>
          <w:szCs w:val="28"/>
        </w:rPr>
        <w:t>-индикаторе уровня</w:t>
      </w:r>
    </w:p>
    <w:p w14:paraId="0DEFFAEA" w14:textId="77777777" w:rsidR="00DE3B8A" w:rsidRDefault="00AC35A8" w:rsidP="00AC35A8">
      <w:pPr>
        <w:numPr>
          <w:ilvl w:val="0"/>
          <w:numId w:val="4"/>
        </w:numPr>
        <w:spacing w:after="100" w:afterAutospacing="1" w:line="259" w:lineRule="auto"/>
        <w:ind w:firstLine="709"/>
        <w:contextualSpacing/>
        <w:jc w:val="both"/>
        <w:rPr>
          <w:sz w:val="28"/>
          <w:szCs w:val="28"/>
        </w:rPr>
      </w:pPr>
      <w:r w:rsidRPr="00AC35A8">
        <w:rPr>
          <w:sz w:val="28"/>
          <w:szCs w:val="28"/>
        </w:rPr>
        <w:t>Медленно откройте запорно-регулирующую арматуру на верхнем</w:t>
      </w:r>
    </w:p>
    <w:p w14:paraId="4D7C9014" w14:textId="0410A754" w:rsidR="00AC35A8" w:rsidRPr="00AC35A8" w:rsidRDefault="00AC35A8" w:rsidP="00DE3B8A">
      <w:pPr>
        <w:spacing w:after="100" w:afterAutospacing="1" w:line="259" w:lineRule="auto"/>
        <w:contextualSpacing/>
        <w:jc w:val="both"/>
        <w:rPr>
          <w:sz w:val="28"/>
          <w:szCs w:val="28"/>
        </w:rPr>
      </w:pPr>
      <w:r w:rsidRPr="00AC35A8">
        <w:rPr>
          <w:sz w:val="28"/>
          <w:szCs w:val="28"/>
        </w:rPr>
        <w:t xml:space="preserve"> технологическом соединении</w:t>
      </w:r>
    </w:p>
    <w:p w14:paraId="36581BAB" w14:textId="77777777" w:rsidR="00DE3B8A" w:rsidRDefault="00AC35A8" w:rsidP="00AC35A8">
      <w:pPr>
        <w:numPr>
          <w:ilvl w:val="0"/>
          <w:numId w:val="4"/>
        </w:numPr>
        <w:spacing w:after="100" w:afterAutospacing="1" w:line="259" w:lineRule="auto"/>
        <w:ind w:firstLine="709"/>
        <w:contextualSpacing/>
        <w:jc w:val="both"/>
        <w:rPr>
          <w:sz w:val="28"/>
          <w:szCs w:val="28"/>
        </w:rPr>
      </w:pPr>
      <w:r w:rsidRPr="00AC35A8">
        <w:rPr>
          <w:sz w:val="28"/>
          <w:szCs w:val="28"/>
        </w:rPr>
        <w:t>Медленно откройте запорно-регулирующую арматуру на нижнем</w:t>
      </w:r>
    </w:p>
    <w:p w14:paraId="3EB01E04" w14:textId="05BAADFE" w:rsidR="00AC35A8" w:rsidRDefault="00AC35A8" w:rsidP="00DE3B8A">
      <w:pPr>
        <w:spacing w:after="100" w:afterAutospacing="1" w:line="259" w:lineRule="auto"/>
        <w:contextualSpacing/>
        <w:jc w:val="both"/>
        <w:rPr>
          <w:sz w:val="28"/>
          <w:szCs w:val="28"/>
        </w:rPr>
      </w:pPr>
      <w:r w:rsidRPr="00AC35A8">
        <w:rPr>
          <w:sz w:val="28"/>
          <w:szCs w:val="28"/>
        </w:rPr>
        <w:t xml:space="preserve"> технологическом соединении. При заполнении </w:t>
      </w:r>
      <w:proofErr w:type="spellStart"/>
      <w:r w:rsidRPr="00AC35A8">
        <w:rPr>
          <w:sz w:val="28"/>
          <w:szCs w:val="28"/>
        </w:rPr>
        <w:t>байпасной</w:t>
      </w:r>
      <w:proofErr w:type="spellEnd"/>
      <w:r w:rsidRPr="00AC35A8">
        <w:rPr>
          <w:sz w:val="28"/>
          <w:szCs w:val="28"/>
        </w:rPr>
        <w:t xml:space="preserve"> камеры уровень жидкости будет виден через стекло. Текущий уровень наполнения</w:t>
      </w:r>
      <w:r w:rsidR="00FE1D37">
        <w:rPr>
          <w:sz w:val="28"/>
          <w:szCs w:val="28"/>
        </w:rPr>
        <w:t xml:space="preserve"> будет</w:t>
      </w:r>
      <w:r w:rsidRPr="00AC35A8">
        <w:rPr>
          <w:sz w:val="28"/>
          <w:szCs w:val="28"/>
        </w:rPr>
        <w:t xml:space="preserve"> показан после процесса выравнивания жидкости между сосудом и указателем-индикатором уровня.</w:t>
      </w:r>
    </w:p>
    <w:p w14:paraId="73E763D2" w14:textId="77777777" w:rsidR="00756224" w:rsidRPr="00AC35A8" w:rsidRDefault="00756224" w:rsidP="00DE3B8A">
      <w:pPr>
        <w:spacing w:after="100" w:afterAutospacing="1" w:line="259" w:lineRule="auto"/>
        <w:contextualSpacing/>
        <w:jc w:val="both"/>
        <w:rPr>
          <w:sz w:val="28"/>
          <w:szCs w:val="28"/>
        </w:rPr>
      </w:pPr>
    </w:p>
    <w:p w14:paraId="73E15068" w14:textId="77777777" w:rsidR="00DE3B8A" w:rsidRDefault="00DE3B8A" w:rsidP="00DE3B8A">
      <w:pPr>
        <w:spacing w:after="100" w:afterAutospacing="1" w:line="259" w:lineRule="auto"/>
        <w:contextualSpacing/>
        <w:jc w:val="both"/>
        <w:rPr>
          <w:sz w:val="28"/>
          <w:szCs w:val="28"/>
        </w:rPr>
      </w:pPr>
    </w:p>
    <w:p w14:paraId="6CF643CE" w14:textId="77777777" w:rsidR="0036300A" w:rsidRDefault="00DE3B8A" w:rsidP="0036300A">
      <w:pPr>
        <w:spacing w:after="100" w:afterAutospacing="1" w:line="259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2.4.2 </w:t>
      </w:r>
      <w:r w:rsidR="00AC35A8" w:rsidRPr="00AC35A8">
        <w:rPr>
          <w:sz w:val="28"/>
          <w:szCs w:val="28"/>
        </w:rPr>
        <w:t>Адаптация к температуре среды.</w:t>
      </w:r>
    </w:p>
    <w:p w14:paraId="1346796B" w14:textId="7E3EC719" w:rsidR="00AC35A8" w:rsidRDefault="0036300A" w:rsidP="0036300A">
      <w:pPr>
        <w:spacing w:after="100" w:afterAutospacing="1" w:line="259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C35A8" w:rsidRPr="00AC35A8">
        <w:rPr>
          <w:sz w:val="28"/>
          <w:szCs w:val="28"/>
        </w:rPr>
        <w:t>Если температура</w:t>
      </w:r>
      <w:r>
        <w:rPr>
          <w:sz w:val="28"/>
          <w:szCs w:val="28"/>
        </w:rPr>
        <w:t xml:space="preserve"> рабочей</w:t>
      </w:r>
      <w:r w:rsidR="00AC35A8" w:rsidRPr="00AC35A8">
        <w:rPr>
          <w:sz w:val="28"/>
          <w:szCs w:val="28"/>
        </w:rPr>
        <w:t xml:space="preserve"> среды отличается от температуры окружающей среды, то стеклянный указатель-индикатор уровня можно промыть</w:t>
      </w:r>
      <w:r>
        <w:rPr>
          <w:sz w:val="28"/>
          <w:szCs w:val="28"/>
        </w:rPr>
        <w:t xml:space="preserve"> рабочей</w:t>
      </w:r>
      <w:r w:rsidR="00AC35A8" w:rsidRPr="00AC35A8">
        <w:rPr>
          <w:sz w:val="28"/>
          <w:szCs w:val="28"/>
        </w:rPr>
        <w:t xml:space="preserve"> средой, чтобы обеспечить адаптацию температуры во избежание термического удара.</w:t>
      </w:r>
    </w:p>
    <w:p w14:paraId="20CB7390" w14:textId="77777777" w:rsidR="00DE3B8A" w:rsidRDefault="00DE3B8A" w:rsidP="00AC35A8">
      <w:pPr>
        <w:spacing w:after="100" w:afterAutospacing="1"/>
        <w:ind w:firstLine="709"/>
        <w:contextualSpacing/>
        <w:jc w:val="both"/>
        <w:rPr>
          <w:sz w:val="28"/>
          <w:szCs w:val="28"/>
        </w:rPr>
      </w:pPr>
    </w:p>
    <w:p w14:paraId="11ACBDA3" w14:textId="32926F33" w:rsidR="00AC35A8" w:rsidRPr="00DE3B8A" w:rsidRDefault="00DE3B8A" w:rsidP="00AC35A8">
      <w:pPr>
        <w:spacing w:after="100" w:afterAutospacing="1"/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2.4.3 </w:t>
      </w:r>
      <w:r w:rsidR="00AC35A8" w:rsidRPr="00DE3B8A">
        <w:rPr>
          <w:sz w:val="28"/>
          <w:szCs w:val="28"/>
        </w:rPr>
        <w:t xml:space="preserve"> </w:t>
      </w:r>
      <w:r w:rsidR="009742B5">
        <w:rPr>
          <w:sz w:val="28"/>
          <w:szCs w:val="28"/>
        </w:rPr>
        <w:t>У</w:t>
      </w:r>
      <w:r w:rsidR="00AC35A8" w:rsidRPr="00DE3B8A">
        <w:rPr>
          <w:sz w:val="28"/>
          <w:szCs w:val="28"/>
        </w:rPr>
        <w:t>казатель</w:t>
      </w:r>
      <w:proofErr w:type="gramEnd"/>
      <w:r w:rsidR="00AC35A8" w:rsidRPr="00DE3B8A">
        <w:rPr>
          <w:sz w:val="28"/>
          <w:szCs w:val="28"/>
        </w:rPr>
        <w:t xml:space="preserve">-индикатор уровня с нагревательной системой. </w:t>
      </w:r>
    </w:p>
    <w:p w14:paraId="2AF3DFCC" w14:textId="1B787DFB" w:rsidR="00AC35A8" w:rsidRDefault="00AC35A8" w:rsidP="00AC35A8">
      <w:pPr>
        <w:spacing w:after="100" w:afterAutospacing="1"/>
        <w:ind w:firstLine="709"/>
        <w:contextualSpacing/>
        <w:jc w:val="both"/>
        <w:rPr>
          <w:sz w:val="28"/>
          <w:szCs w:val="28"/>
        </w:rPr>
      </w:pPr>
      <w:r w:rsidRPr="00AC35A8">
        <w:rPr>
          <w:sz w:val="28"/>
          <w:szCs w:val="28"/>
        </w:rPr>
        <w:t xml:space="preserve">В данной версии </w:t>
      </w:r>
      <w:proofErr w:type="spellStart"/>
      <w:r w:rsidRPr="00AC35A8">
        <w:rPr>
          <w:sz w:val="28"/>
          <w:szCs w:val="28"/>
        </w:rPr>
        <w:t>байпасная</w:t>
      </w:r>
      <w:proofErr w:type="spellEnd"/>
      <w:r w:rsidRPr="00AC35A8">
        <w:rPr>
          <w:sz w:val="28"/>
          <w:szCs w:val="28"/>
        </w:rPr>
        <w:t xml:space="preserve"> труба окружена нагревательным кабелем/трубным обогревом/у</w:t>
      </w:r>
      <w:r w:rsidR="00823B8A">
        <w:rPr>
          <w:sz w:val="28"/>
          <w:szCs w:val="28"/>
        </w:rPr>
        <w:t>теплителем</w:t>
      </w:r>
      <w:r w:rsidRPr="00AC35A8">
        <w:rPr>
          <w:sz w:val="28"/>
          <w:szCs w:val="28"/>
        </w:rPr>
        <w:t>. Подходящие условия, обеспечивающие подвод</w:t>
      </w:r>
      <w:r w:rsidR="00823B8A">
        <w:rPr>
          <w:sz w:val="28"/>
          <w:szCs w:val="28"/>
        </w:rPr>
        <w:t xml:space="preserve"> к</w:t>
      </w:r>
      <w:r w:rsidRPr="00AC35A8">
        <w:rPr>
          <w:sz w:val="28"/>
          <w:szCs w:val="28"/>
        </w:rPr>
        <w:t xml:space="preserve"> обогревателю жидкости или пара, а </w:t>
      </w:r>
      <w:r w:rsidR="00823B8A">
        <w:rPr>
          <w:sz w:val="28"/>
          <w:szCs w:val="28"/>
        </w:rPr>
        <w:t xml:space="preserve">к </w:t>
      </w:r>
      <w:r w:rsidRPr="00AC35A8">
        <w:rPr>
          <w:sz w:val="28"/>
          <w:szCs w:val="28"/>
        </w:rPr>
        <w:t>кабелю соответствующ</w:t>
      </w:r>
      <w:r w:rsidR="008117A5">
        <w:rPr>
          <w:sz w:val="28"/>
          <w:szCs w:val="28"/>
        </w:rPr>
        <w:t>ей</w:t>
      </w:r>
      <w:r w:rsidRPr="00AC35A8">
        <w:rPr>
          <w:sz w:val="28"/>
          <w:szCs w:val="28"/>
        </w:rPr>
        <w:t xml:space="preserve"> электроэнерги</w:t>
      </w:r>
      <w:r w:rsidR="008117A5">
        <w:rPr>
          <w:sz w:val="28"/>
          <w:szCs w:val="28"/>
        </w:rPr>
        <w:t>и</w:t>
      </w:r>
      <w:r w:rsidRPr="00AC35A8">
        <w:rPr>
          <w:sz w:val="28"/>
          <w:szCs w:val="28"/>
        </w:rPr>
        <w:t xml:space="preserve">, должны обеспечиваться и проектироваться компанией, </w:t>
      </w:r>
      <w:proofErr w:type="gramStart"/>
      <w:r w:rsidRPr="00AC35A8">
        <w:rPr>
          <w:sz w:val="28"/>
          <w:szCs w:val="28"/>
        </w:rPr>
        <w:t>использующей  указатель</w:t>
      </w:r>
      <w:proofErr w:type="gramEnd"/>
      <w:r w:rsidRPr="00AC35A8">
        <w:rPr>
          <w:sz w:val="28"/>
          <w:szCs w:val="28"/>
        </w:rPr>
        <w:t>-индикатор уровня.</w:t>
      </w:r>
    </w:p>
    <w:p w14:paraId="0A6B3F33" w14:textId="4EE838DD" w:rsidR="00823B8A" w:rsidRDefault="00823B8A" w:rsidP="00AC35A8">
      <w:pPr>
        <w:spacing w:after="100" w:afterAutospacing="1"/>
        <w:ind w:firstLine="709"/>
        <w:contextualSpacing/>
        <w:jc w:val="both"/>
        <w:rPr>
          <w:sz w:val="28"/>
          <w:szCs w:val="28"/>
        </w:rPr>
      </w:pPr>
    </w:p>
    <w:p w14:paraId="3DDA5658" w14:textId="77777777" w:rsidR="008117A5" w:rsidRPr="00AC35A8" w:rsidRDefault="008117A5" w:rsidP="00AC35A8">
      <w:pPr>
        <w:spacing w:after="100" w:afterAutospacing="1"/>
        <w:ind w:firstLine="709"/>
        <w:contextualSpacing/>
        <w:jc w:val="both"/>
        <w:rPr>
          <w:sz w:val="28"/>
          <w:szCs w:val="28"/>
        </w:rPr>
      </w:pPr>
    </w:p>
    <w:p w14:paraId="1ECE3717" w14:textId="5A9AD14B" w:rsidR="00AC35A8" w:rsidRPr="009742B5" w:rsidRDefault="00AC35A8" w:rsidP="00AC35A8">
      <w:pPr>
        <w:spacing w:after="100" w:afterAutospacing="1"/>
        <w:ind w:left="-426" w:right="-454"/>
        <w:contextualSpacing/>
        <w:jc w:val="both"/>
        <w:rPr>
          <w:b/>
          <w:bCs/>
          <w:sz w:val="28"/>
          <w:szCs w:val="28"/>
        </w:rPr>
      </w:pPr>
      <w:r w:rsidRPr="00AC35A8">
        <w:rPr>
          <w:rFonts w:ascii="Calibri" w:hAnsi="Calibri"/>
          <w:b/>
          <w:bCs/>
          <w:sz w:val="28"/>
          <w:szCs w:val="28"/>
        </w:rPr>
        <w:t xml:space="preserve">     </w:t>
      </w:r>
      <w:r w:rsidRPr="009742B5">
        <w:rPr>
          <w:b/>
          <w:bCs/>
          <w:sz w:val="28"/>
          <w:szCs w:val="28"/>
        </w:rPr>
        <w:t>ВНИМАНИЕ!</w:t>
      </w:r>
    </w:p>
    <w:p w14:paraId="4CA201D6" w14:textId="7C2F428F" w:rsidR="00AC35A8" w:rsidRPr="008117A5" w:rsidRDefault="00AC35A8" w:rsidP="008117A5">
      <w:pPr>
        <w:spacing w:after="100" w:afterAutospacing="1"/>
        <w:ind w:left="-426" w:right="-454"/>
        <w:contextualSpacing/>
        <w:jc w:val="both"/>
        <w:rPr>
          <w:rFonts w:ascii="Calibri" w:hAnsi="Calibri"/>
          <w:b/>
          <w:bCs/>
          <w:sz w:val="28"/>
          <w:szCs w:val="28"/>
        </w:rPr>
      </w:pPr>
      <w:r w:rsidRPr="00AC35A8">
        <w:rPr>
          <w:noProof/>
        </w:rPr>
        <w:drawing>
          <wp:anchor distT="0" distB="0" distL="114300" distR="114300" simplePos="0" relativeHeight="251663360" behindDoc="0" locked="0" layoutInCell="1" allowOverlap="1" wp14:anchorId="4AB86381" wp14:editId="1EB7C33C">
            <wp:simplePos x="0" y="0"/>
            <wp:positionH relativeFrom="column">
              <wp:posOffset>-291465</wp:posOffset>
            </wp:positionH>
            <wp:positionV relativeFrom="paragraph">
              <wp:posOffset>92710</wp:posOffset>
            </wp:positionV>
            <wp:extent cx="1245235" cy="1102995"/>
            <wp:effectExtent l="0" t="0" r="0" b="1905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235" cy="1102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BBEA52" w14:textId="0872898C" w:rsidR="008117A5" w:rsidRDefault="00AC35A8" w:rsidP="00823B8A">
      <w:pPr>
        <w:spacing w:after="100" w:afterAutospacing="1"/>
        <w:ind w:firstLine="709"/>
        <w:contextualSpacing/>
        <w:jc w:val="both"/>
        <w:rPr>
          <w:b/>
          <w:bCs/>
          <w:sz w:val="28"/>
          <w:szCs w:val="28"/>
          <w:lang w:eastAsia="en-US"/>
        </w:rPr>
      </w:pPr>
      <w:r w:rsidRPr="00DE3B8A">
        <w:rPr>
          <w:b/>
          <w:bCs/>
          <w:sz w:val="28"/>
          <w:szCs w:val="28"/>
        </w:rPr>
        <w:t>Нагревательная система указателя-индикатора уровня может применяться только согласно указанным максимальным значениям давления и температуры.</w:t>
      </w:r>
      <w:r w:rsidRPr="00AC35A8">
        <w:rPr>
          <w:b/>
          <w:bCs/>
          <w:sz w:val="28"/>
          <w:szCs w:val="28"/>
          <w:lang w:eastAsia="en-US"/>
        </w:rPr>
        <w:t xml:space="preserve">    </w:t>
      </w:r>
    </w:p>
    <w:p w14:paraId="57B4D1FA" w14:textId="77777777" w:rsidR="008117A5" w:rsidRDefault="008117A5" w:rsidP="00823B8A">
      <w:pPr>
        <w:spacing w:after="100" w:afterAutospacing="1"/>
        <w:ind w:firstLine="709"/>
        <w:contextualSpacing/>
        <w:jc w:val="both"/>
        <w:rPr>
          <w:b/>
          <w:bCs/>
          <w:sz w:val="28"/>
          <w:szCs w:val="28"/>
          <w:lang w:eastAsia="en-US"/>
        </w:rPr>
      </w:pPr>
    </w:p>
    <w:p w14:paraId="58E41355" w14:textId="3C196AED" w:rsidR="00AC35A8" w:rsidRDefault="00AC35A8" w:rsidP="00823B8A">
      <w:pPr>
        <w:spacing w:after="100" w:afterAutospacing="1"/>
        <w:ind w:firstLine="709"/>
        <w:contextualSpacing/>
        <w:jc w:val="both"/>
        <w:rPr>
          <w:b/>
          <w:bCs/>
          <w:sz w:val="28"/>
          <w:szCs w:val="28"/>
          <w:lang w:eastAsia="en-US"/>
        </w:rPr>
      </w:pPr>
      <w:r w:rsidRPr="00AC35A8">
        <w:rPr>
          <w:b/>
          <w:bCs/>
          <w:sz w:val="28"/>
          <w:szCs w:val="28"/>
          <w:lang w:eastAsia="en-US"/>
        </w:rPr>
        <w:t xml:space="preserve"> </w:t>
      </w:r>
    </w:p>
    <w:p w14:paraId="3627CD0E" w14:textId="0EED6EAC" w:rsidR="008117A5" w:rsidRDefault="008117A5" w:rsidP="00823B8A">
      <w:pPr>
        <w:spacing w:after="100" w:afterAutospacing="1"/>
        <w:ind w:firstLine="709"/>
        <w:contextualSpacing/>
        <w:jc w:val="both"/>
        <w:rPr>
          <w:b/>
          <w:bCs/>
          <w:sz w:val="28"/>
          <w:szCs w:val="28"/>
        </w:rPr>
      </w:pPr>
    </w:p>
    <w:p w14:paraId="45BB67DE" w14:textId="418C9002" w:rsidR="00756224" w:rsidRDefault="00756224" w:rsidP="00823B8A">
      <w:pPr>
        <w:spacing w:after="100" w:afterAutospacing="1"/>
        <w:ind w:firstLine="709"/>
        <w:contextualSpacing/>
        <w:jc w:val="both"/>
        <w:rPr>
          <w:b/>
          <w:bCs/>
          <w:sz w:val="28"/>
          <w:szCs w:val="28"/>
        </w:rPr>
      </w:pPr>
    </w:p>
    <w:p w14:paraId="487D66D5" w14:textId="0DDEC582" w:rsidR="00756224" w:rsidRDefault="00756224" w:rsidP="00823B8A">
      <w:pPr>
        <w:spacing w:after="100" w:afterAutospacing="1"/>
        <w:ind w:firstLine="709"/>
        <w:contextualSpacing/>
        <w:jc w:val="both"/>
        <w:rPr>
          <w:b/>
          <w:bCs/>
          <w:sz w:val="28"/>
          <w:szCs w:val="28"/>
        </w:rPr>
      </w:pPr>
    </w:p>
    <w:p w14:paraId="364BD4AF" w14:textId="162B09DB" w:rsidR="00756224" w:rsidRDefault="00756224" w:rsidP="00823B8A">
      <w:pPr>
        <w:spacing w:after="100" w:afterAutospacing="1"/>
        <w:ind w:firstLine="709"/>
        <w:contextualSpacing/>
        <w:jc w:val="both"/>
        <w:rPr>
          <w:b/>
          <w:bCs/>
          <w:sz w:val="28"/>
          <w:szCs w:val="28"/>
        </w:rPr>
      </w:pPr>
    </w:p>
    <w:p w14:paraId="53D1A05C" w14:textId="2C01D266" w:rsidR="00756224" w:rsidRDefault="00756224" w:rsidP="00823B8A">
      <w:pPr>
        <w:spacing w:after="100" w:afterAutospacing="1"/>
        <w:ind w:firstLine="709"/>
        <w:contextualSpacing/>
        <w:jc w:val="both"/>
        <w:rPr>
          <w:b/>
          <w:bCs/>
          <w:sz w:val="28"/>
          <w:szCs w:val="28"/>
        </w:rPr>
      </w:pPr>
    </w:p>
    <w:p w14:paraId="5CF158E3" w14:textId="77777777" w:rsidR="00756224" w:rsidRDefault="00756224" w:rsidP="00823B8A">
      <w:pPr>
        <w:spacing w:after="100" w:afterAutospacing="1"/>
        <w:ind w:firstLine="709"/>
        <w:contextualSpacing/>
        <w:jc w:val="both"/>
        <w:rPr>
          <w:b/>
          <w:bCs/>
          <w:sz w:val="28"/>
          <w:szCs w:val="28"/>
        </w:rPr>
      </w:pPr>
    </w:p>
    <w:p w14:paraId="05931390" w14:textId="1E8125FE" w:rsidR="008117A5" w:rsidRPr="008117A5" w:rsidRDefault="00DE3B8A" w:rsidP="008117A5">
      <w:pPr>
        <w:spacing w:after="100" w:afterAutospacing="1" w:line="259" w:lineRule="auto"/>
        <w:ind w:left="-426" w:right="-454"/>
        <w:contextualSpacing/>
        <w:jc w:val="both"/>
        <w:rPr>
          <w:rFonts w:ascii="Calibri" w:hAnsi="Calibri"/>
          <w:b/>
          <w:bCs/>
          <w:sz w:val="28"/>
          <w:szCs w:val="28"/>
        </w:rPr>
      </w:pPr>
      <w:r>
        <w:t xml:space="preserve">        </w:t>
      </w:r>
      <w:proofErr w:type="gramStart"/>
      <w:r w:rsidRPr="00DE3B8A">
        <w:rPr>
          <w:sz w:val="28"/>
          <w:szCs w:val="28"/>
        </w:rPr>
        <w:t>2.4.</w:t>
      </w:r>
      <w:r w:rsidR="00823B8A">
        <w:rPr>
          <w:sz w:val="28"/>
          <w:szCs w:val="28"/>
        </w:rPr>
        <w:t>4</w:t>
      </w:r>
      <w:r>
        <w:rPr>
          <w:sz w:val="28"/>
          <w:szCs w:val="28"/>
        </w:rPr>
        <w:t xml:space="preserve">  </w:t>
      </w:r>
      <w:r w:rsidRPr="00DE3B8A">
        <w:rPr>
          <w:sz w:val="28"/>
          <w:szCs w:val="28"/>
        </w:rPr>
        <w:t>Возможные</w:t>
      </w:r>
      <w:proofErr w:type="gramEnd"/>
      <w:r w:rsidRPr="00DE3B8A">
        <w:rPr>
          <w:sz w:val="28"/>
          <w:szCs w:val="28"/>
        </w:rPr>
        <w:t xml:space="preserve"> неисправности и </w:t>
      </w:r>
      <w:r w:rsidR="001232AE">
        <w:rPr>
          <w:sz w:val="28"/>
          <w:szCs w:val="28"/>
        </w:rPr>
        <w:t>меры по их устранению.</w:t>
      </w:r>
    </w:p>
    <w:p w14:paraId="2F259301" w14:textId="77777777" w:rsidR="008117A5" w:rsidRPr="00DE3B8A" w:rsidRDefault="008117A5" w:rsidP="00DE3B8A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-37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4"/>
        <w:gridCol w:w="4023"/>
        <w:gridCol w:w="3686"/>
      </w:tblGrid>
      <w:tr w:rsidR="00DE3B8A" w:rsidRPr="003110A6" w14:paraId="402F2460" w14:textId="77777777" w:rsidTr="00F92A92">
        <w:trPr>
          <w:trHeight w:val="297"/>
        </w:trPr>
        <w:tc>
          <w:tcPr>
            <w:tcW w:w="1784" w:type="dxa"/>
            <w:shd w:val="clear" w:color="auto" w:fill="FFFFFF"/>
          </w:tcPr>
          <w:p w14:paraId="5F56A5DD" w14:textId="77777777" w:rsidR="00DE3B8A" w:rsidRPr="00DE3B8A" w:rsidRDefault="00DE3B8A" w:rsidP="00F92A92">
            <w:pPr>
              <w:spacing w:after="100" w:afterAutospacing="1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DE3B8A">
              <w:rPr>
                <w:b/>
                <w:bCs/>
                <w:sz w:val="28"/>
                <w:szCs w:val="28"/>
              </w:rPr>
              <w:t>Возможные неисправности</w:t>
            </w:r>
          </w:p>
        </w:tc>
        <w:tc>
          <w:tcPr>
            <w:tcW w:w="4023" w:type="dxa"/>
            <w:shd w:val="clear" w:color="auto" w:fill="FFFFFF"/>
            <w:vAlign w:val="center"/>
          </w:tcPr>
          <w:p w14:paraId="1A25EAED" w14:textId="77777777" w:rsidR="00DE3B8A" w:rsidRPr="00DE3B8A" w:rsidRDefault="00DE3B8A" w:rsidP="00F92A92">
            <w:pPr>
              <w:spacing w:after="100" w:afterAutospacing="1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DE3B8A">
              <w:rPr>
                <w:b/>
                <w:bCs/>
                <w:sz w:val="28"/>
                <w:szCs w:val="28"/>
              </w:rPr>
              <w:t>Причины</w:t>
            </w:r>
          </w:p>
        </w:tc>
        <w:tc>
          <w:tcPr>
            <w:tcW w:w="3686" w:type="dxa"/>
            <w:shd w:val="clear" w:color="auto" w:fill="FFFFFF"/>
          </w:tcPr>
          <w:p w14:paraId="3BB23F32" w14:textId="77777777" w:rsidR="00DE3B8A" w:rsidRPr="00DE3B8A" w:rsidRDefault="00DE3B8A" w:rsidP="00F92A92">
            <w:pPr>
              <w:spacing w:after="100" w:afterAutospacing="1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DE3B8A">
              <w:rPr>
                <w:b/>
                <w:bCs/>
                <w:sz w:val="28"/>
                <w:szCs w:val="28"/>
              </w:rPr>
              <w:t>Меры для устранения неисправности</w:t>
            </w:r>
          </w:p>
        </w:tc>
      </w:tr>
      <w:tr w:rsidR="00DE3B8A" w:rsidRPr="003110A6" w14:paraId="2E85AFF3" w14:textId="77777777" w:rsidTr="00F92A92">
        <w:trPr>
          <w:trHeight w:val="297"/>
        </w:trPr>
        <w:tc>
          <w:tcPr>
            <w:tcW w:w="1784" w:type="dxa"/>
            <w:vMerge w:val="restart"/>
            <w:shd w:val="clear" w:color="auto" w:fill="FFFFFF"/>
            <w:vAlign w:val="center"/>
          </w:tcPr>
          <w:p w14:paraId="6B934E17" w14:textId="77777777" w:rsidR="00DE3B8A" w:rsidRPr="00DE3B8A" w:rsidRDefault="00DE3B8A" w:rsidP="00F92A92">
            <w:pPr>
              <w:tabs>
                <w:tab w:val="left" w:pos="987"/>
              </w:tabs>
              <w:spacing w:after="100" w:afterAutospacing="1"/>
              <w:ind w:right="-106"/>
              <w:contextualSpacing/>
              <w:rPr>
                <w:sz w:val="28"/>
                <w:szCs w:val="28"/>
              </w:rPr>
            </w:pPr>
            <w:r w:rsidRPr="00DE3B8A">
              <w:rPr>
                <w:sz w:val="28"/>
                <w:szCs w:val="28"/>
              </w:rPr>
              <w:t>Утечка</w:t>
            </w:r>
          </w:p>
        </w:tc>
        <w:tc>
          <w:tcPr>
            <w:tcW w:w="4023" w:type="dxa"/>
            <w:shd w:val="clear" w:color="auto" w:fill="FFFFFF"/>
          </w:tcPr>
          <w:p w14:paraId="0D27B2AF" w14:textId="77777777" w:rsidR="00DE3B8A" w:rsidRPr="00DE3B8A" w:rsidRDefault="00DE3B8A" w:rsidP="00F92A92">
            <w:pPr>
              <w:spacing w:after="100" w:afterAutospacing="1"/>
              <w:ind w:right="75"/>
              <w:contextualSpacing/>
              <w:rPr>
                <w:sz w:val="28"/>
                <w:szCs w:val="28"/>
              </w:rPr>
            </w:pPr>
            <w:r w:rsidRPr="00DE3B8A">
              <w:rPr>
                <w:sz w:val="28"/>
                <w:szCs w:val="28"/>
              </w:rPr>
              <w:t>Разбито смотровое стекло, трубка</w:t>
            </w:r>
          </w:p>
        </w:tc>
        <w:tc>
          <w:tcPr>
            <w:tcW w:w="3686" w:type="dxa"/>
            <w:vMerge w:val="restart"/>
            <w:shd w:val="clear" w:color="auto" w:fill="FFFFFF"/>
            <w:vAlign w:val="center"/>
          </w:tcPr>
          <w:p w14:paraId="46FE8D76" w14:textId="22285BB3" w:rsidR="00DE3B8A" w:rsidRPr="00DE3B8A" w:rsidRDefault="00DE3B8A" w:rsidP="00F92A92">
            <w:pPr>
              <w:spacing w:after="100" w:afterAutospacing="1"/>
              <w:contextualSpacing/>
              <w:rPr>
                <w:sz w:val="28"/>
                <w:szCs w:val="28"/>
              </w:rPr>
            </w:pPr>
            <w:r w:rsidRPr="00DE3B8A">
              <w:rPr>
                <w:sz w:val="28"/>
                <w:szCs w:val="28"/>
              </w:rPr>
              <w:t>Немедленно изолируйте стеклянный указатель уровня от резервуара, закрыв все клапаны, краны, вентил</w:t>
            </w:r>
            <w:r w:rsidR="003D0CCF">
              <w:rPr>
                <w:sz w:val="28"/>
                <w:szCs w:val="28"/>
              </w:rPr>
              <w:t>и</w:t>
            </w:r>
            <w:r w:rsidRPr="00DE3B8A">
              <w:rPr>
                <w:sz w:val="28"/>
                <w:szCs w:val="28"/>
              </w:rPr>
              <w:t>, ЗРА</w:t>
            </w:r>
          </w:p>
        </w:tc>
      </w:tr>
      <w:tr w:rsidR="00DE3B8A" w:rsidRPr="003110A6" w14:paraId="52AFE404" w14:textId="77777777" w:rsidTr="00F92A92">
        <w:trPr>
          <w:trHeight w:val="367"/>
        </w:trPr>
        <w:tc>
          <w:tcPr>
            <w:tcW w:w="1784" w:type="dxa"/>
            <w:vMerge/>
            <w:shd w:val="clear" w:color="auto" w:fill="FFFFFF"/>
          </w:tcPr>
          <w:p w14:paraId="59BBCD13" w14:textId="77777777" w:rsidR="00DE3B8A" w:rsidRPr="00DE3B8A" w:rsidRDefault="00DE3B8A" w:rsidP="00F92A92">
            <w:pPr>
              <w:tabs>
                <w:tab w:val="left" w:pos="987"/>
              </w:tabs>
              <w:spacing w:after="100" w:afterAutospacing="1"/>
              <w:ind w:right="-106"/>
              <w:contextualSpacing/>
              <w:rPr>
                <w:sz w:val="28"/>
                <w:szCs w:val="28"/>
              </w:rPr>
            </w:pPr>
          </w:p>
        </w:tc>
        <w:tc>
          <w:tcPr>
            <w:tcW w:w="4023" w:type="dxa"/>
            <w:shd w:val="clear" w:color="auto" w:fill="FFFFFF"/>
            <w:vAlign w:val="center"/>
          </w:tcPr>
          <w:p w14:paraId="14B73CE7" w14:textId="6D2D155A" w:rsidR="00DE3B8A" w:rsidRPr="00DE3B8A" w:rsidRDefault="00DE3B8A" w:rsidP="00F92A92">
            <w:pPr>
              <w:spacing w:after="100" w:afterAutospacing="1"/>
              <w:ind w:right="75"/>
              <w:contextualSpacing/>
              <w:rPr>
                <w:sz w:val="28"/>
                <w:szCs w:val="28"/>
              </w:rPr>
            </w:pPr>
            <w:r w:rsidRPr="00DE3B8A">
              <w:rPr>
                <w:sz w:val="28"/>
                <w:szCs w:val="28"/>
              </w:rPr>
              <w:t xml:space="preserve">Утечка </w:t>
            </w:r>
            <w:r w:rsidR="00D73121">
              <w:rPr>
                <w:sz w:val="28"/>
                <w:szCs w:val="28"/>
              </w:rPr>
              <w:t xml:space="preserve">через </w:t>
            </w:r>
            <w:r w:rsidRPr="00DE3B8A">
              <w:rPr>
                <w:sz w:val="28"/>
                <w:szCs w:val="28"/>
              </w:rPr>
              <w:t>прокладки или уплотнения</w:t>
            </w:r>
          </w:p>
        </w:tc>
        <w:tc>
          <w:tcPr>
            <w:tcW w:w="3686" w:type="dxa"/>
            <w:vMerge/>
            <w:shd w:val="clear" w:color="auto" w:fill="FFFFFF"/>
          </w:tcPr>
          <w:p w14:paraId="54A82C14" w14:textId="77777777" w:rsidR="00DE3B8A" w:rsidRPr="00DE3B8A" w:rsidRDefault="00DE3B8A" w:rsidP="00F92A92">
            <w:pPr>
              <w:spacing w:after="100" w:afterAutospacing="1"/>
              <w:contextualSpacing/>
              <w:rPr>
                <w:sz w:val="28"/>
                <w:szCs w:val="28"/>
              </w:rPr>
            </w:pPr>
          </w:p>
        </w:tc>
      </w:tr>
      <w:tr w:rsidR="00DE3B8A" w:rsidRPr="003110A6" w14:paraId="4086912C" w14:textId="77777777" w:rsidTr="00F92A92">
        <w:trPr>
          <w:trHeight w:val="297"/>
        </w:trPr>
        <w:tc>
          <w:tcPr>
            <w:tcW w:w="1784" w:type="dxa"/>
            <w:vMerge/>
            <w:shd w:val="clear" w:color="auto" w:fill="FFFFFF"/>
          </w:tcPr>
          <w:p w14:paraId="40CB44BF" w14:textId="77777777" w:rsidR="00DE3B8A" w:rsidRPr="00DE3B8A" w:rsidRDefault="00DE3B8A" w:rsidP="00F92A92">
            <w:pPr>
              <w:tabs>
                <w:tab w:val="left" w:pos="987"/>
              </w:tabs>
              <w:spacing w:after="100" w:afterAutospacing="1"/>
              <w:ind w:right="-106"/>
              <w:contextualSpacing/>
              <w:rPr>
                <w:sz w:val="28"/>
                <w:szCs w:val="28"/>
              </w:rPr>
            </w:pPr>
          </w:p>
        </w:tc>
        <w:tc>
          <w:tcPr>
            <w:tcW w:w="4023" w:type="dxa"/>
            <w:shd w:val="clear" w:color="auto" w:fill="FFFFFF"/>
            <w:vAlign w:val="center"/>
          </w:tcPr>
          <w:p w14:paraId="51191E50" w14:textId="4DD985B6" w:rsidR="00DE3B8A" w:rsidRPr="00DE3B8A" w:rsidRDefault="00DE3B8A" w:rsidP="00F92A92">
            <w:pPr>
              <w:spacing w:after="100" w:afterAutospacing="1"/>
              <w:ind w:right="75"/>
              <w:contextualSpacing/>
              <w:rPr>
                <w:sz w:val="28"/>
                <w:szCs w:val="28"/>
              </w:rPr>
            </w:pPr>
            <w:r w:rsidRPr="00DE3B8A">
              <w:rPr>
                <w:sz w:val="28"/>
                <w:szCs w:val="28"/>
              </w:rPr>
              <w:t xml:space="preserve">Утечка </w:t>
            </w:r>
            <w:r w:rsidR="00D73121">
              <w:rPr>
                <w:sz w:val="28"/>
                <w:szCs w:val="28"/>
              </w:rPr>
              <w:t>через</w:t>
            </w:r>
            <w:r w:rsidRPr="00DE3B8A">
              <w:rPr>
                <w:sz w:val="28"/>
                <w:szCs w:val="28"/>
              </w:rPr>
              <w:t xml:space="preserve"> головк</w:t>
            </w:r>
            <w:r w:rsidR="00D73121">
              <w:rPr>
                <w:sz w:val="28"/>
                <w:szCs w:val="28"/>
              </w:rPr>
              <w:t>у</w:t>
            </w:r>
            <w:r w:rsidRPr="00DE3B8A">
              <w:rPr>
                <w:sz w:val="28"/>
                <w:szCs w:val="28"/>
              </w:rPr>
              <w:t xml:space="preserve"> клапана, крана, вентиля, ЗРА</w:t>
            </w:r>
          </w:p>
        </w:tc>
        <w:tc>
          <w:tcPr>
            <w:tcW w:w="3686" w:type="dxa"/>
            <w:vMerge/>
            <w:shd w:val="clear" w:color="auto" w:fill="FFFFFF"/>
          </w:tcPr>
          <w:p w14:paraId="4BACD57A" w14:textId="77777777" w:rsidR="00DE3B8A" w:rsidRPr="00DE3B8A" w:rsidRDefault="00DE3B8A" w:rsidP="00F92A92">
            <w:pPr>
              <w:spacing w:after="100" w:afterAutospacing="1"/>
              <w:contextualSpacing/>
              <w:rPr>
                <w:sz w:val="28"/>
                <w:szCs w:val="28"/>
              </w:rPr>
            </w:pPr>
          </w:p>
        </w:tc>
      </w:tr>
      <w:tr w:rsidR="00DE3B8A" w:rsidRPr="003110A6" w14:paraId="1608342D" w14:textId="77777777" w:rsidTr="00F92A92">
        <w:trPr>
          <w:trHeight w:val="297"/>
        </w:trPr>
        <w:tc>
          <w:tcPr>
            <w:tcW w:w="1784" w:type="dxa"/>
            <w:vMerge w:val="restart"/>
            <w:shd w:val="clear" w:color="auto" w:fill="FFFFFF"/>
            <w:vAlign w:val="center"/>
          </w:tcPr>
          <w:p w14:paraId="057C1563" w14:textId="787A30C3" w:rsidR="00DE3B8A" w:rsidRPr="00DE3B8A" w:rsidRDefault="00DE3B8A" w:rsidP="00F92A92">
            <w:pPr>
              <w:tabs>
                <w:tab w:val="left" w:pos="987"/>
              </w:tabs>
              <w:spacing w:after="100" w:afterAutospacing="1"/>
              <w:ind w:right="-106"/>
              <w:contextualSpacing/>
              <w:rPr>
                <w:sz w:val="28"/>
                <w:szCs w:val="28"/>
              </w:rPr>
            </w:pPr>
            <w:r w:rsidRPr="00DE3B8A">
              <w:rPr>
                <w:sz w:val="28"/>
                <w:szCs w:val="28"/>
              </w:rPr>
              <w:t xml:space="preserve"> </w:t>
            </w:r>
            <w:r w:rsidR="003D0CCF">
              <w:rPr>
                <w:sz w:val="28"/>
                <w:szCs w:val="28"/>
              </w:rPr>
              <w:t>У</w:t>
            </w:r>
            <w:r w:rsidRPr="00DE3B8A">
              <w:rPr>
                <w:sz w:val="28"/>
                <w:szCs w:val="28"/>
              </w:rPr>
              <w:t>казатель-индикатор уровня не может быть установлен в нужной точке резервуара</w:t>
            </w:r>
          </w:p>
        </w:tc>
        <w:tc>
          <w:tcPr>
            <w:tcW w:w="4023" w:type="dxa"/>
            <w:vMerge w:val="restart"/>
            <w:shd w:val="clear" w:color="auto" w:fill="FFFFFF"/>
            <w:vAlign w:val="center"/>
          </w:tcPr>
          <w:p w14:paraId="044D26A0" w14:textId="47B649C6" w:rsidR="00DE3B8A" w:rsidRPr="00DE3B8A" w:rsidRDefault="00DE3B8A" w:rsidP="00F92A92">
            <w:pPr>
              <w:spacing w:after="100" w:afterAutospacing="1"/>
              <w:ind w:right="75"/>
              <w:contextualSpacing/>
              <w:rPr>
                <w:sz w:val="28"/>
                <w:szCs w:val="28"/>
              </w:rPr>
            </w:pPr>
            <w:r w:rsidRPr="00DE3B8A">
              <w:rPr>
                <w:sz w:val="28"/>
                <w:szCs w:val="28"/>
              </w:rPr>
              <w:t xml:space="preserve">Размеры резьбы или фланца </w:t>
            </w:r>
            <w:proofErr w:type="gramStart"/>
            <w:r w:rsidR="00D73121">
              <w:rPr>
                <w:sz w:val="28"/>
                <w:szCs w:val="28"/>
              </w:rPr>
              <w:t xml:space="preserve">на </w:t>
            </w:r>
            <w:r w:rsidRPr="00DE3B8A">
              <w:rPr>
                <w:sz w:val="28"/>
                <w:szCs w:val="28"/>
              </w:rPr>
              <w:t xml:space="preserve"> указател</w:t>
            </w:r>
            <w:r w:rsidR="00D73121">
              <w:rPr>
                <w:sz w:val="28"/>
                <w:szCs w:val="28"/>
              </w:rPr>
              <w:t>е</w:t>
            </w:r>
            <w:proofErr w:type="gramEnd"/>
            <w:r w:rsidRPr="00DE3B8A">
              <w:rPr>
                <w:sz w:val="28"/>
                <w:szCs w:val="28"/>
              </w:rPr>
              <w:t>-индикатор</w:t>
            </w:r>
            <w:r w:rsidR="00D73121">
              <w:rPr>
                <w:sz w:val="28"/>
                <w:szCs w:val="28"/>
              </w:rPr>
              <w:t>е</w:t>
            </w:r>
            <w:r w:rsidRPr="00DE3B8A">
              <w:rPr>
                <w:sz w:val="28"/>
                <w:szCs w:val="28"/>
              </w:rPr>
              <w:t xml:space="preserve"> уровня</w:t>
            </w:r>
            <w:r w:rsidR="00D73121">
              <w:rPr>
                <w:sz w:val="28"/>
                <w:szCs w:val="28"/>
              </w:rPr>
              <w:t xml:space="preserve"> и резервуаре </w:t>
            </w:r>
            <w:r w:rsidRPr="00DE3B8A">
              <w:rPr>
                <w:sz w:val="28"/>
                <w:szCs w:val="28"/>
              </w:rPr>
              <w:t xml:space="preserve"> не совпадают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1ECF6952" w14:textId="77777777" w:rsidR="00DE3B8A" w:rsidRPr="00DE3B8A" w:rsidRDefault="00DE3B8A" w:rsidP="00F92A92">
            <w:pPr>
              <w:spacing w:after="100" w:afterAutospacing="1"/>
              <w:contextualSpacing/>
              <w:rPr>
                <w:sz w:val="28"/>
                <w:szCs w:val="28"/>
              </w:rPr>
            </w:pPr>
            <w:r w:rsidRPr="00DE3B8A">
              <w:rPr>
                <w:sz w:val="28"/>
                <w:szCs w:val="28"/>
              </w:rPr>
              <w:t>Изменение резервуара</w:t>
            </w:r>
          </w:p>
        </w:tc>
      </w:tr>
      <w:tr w:rsidR="00DE3B8A" w:rsidRPr="003110A6" w14:paraId="5D6AB57A" w14:textId="77777777" w:rsidTr="00F92A92">
        <w:trPr>
          <w:trHeight w:val="328"/>
        </w:trPr>
        <w:tc>
          <w:tcPr>
            <w:tcW w:w="1784" w:type="dxa"/>
            <w:vMerge/>
            <w:shd w:val="clear" w:color="auto" w:fill="FFFFFF"/>
          </w:tcPr>
          <w:p w14:paraId="53C65D77" w14:textId="77777777" w:rsidR="00DE3B8A" w:rsidRPr="00DE3B8A" w:rsidRDefault="00DE3B8A" w:rsidP="00F92A92">
            <w:pPr>
              <w:spacing w:after="100" w:afterAutospacing="1"/>
              <w:ind w:right="-454"/>
              <w:contextualSpacing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23" w:type="dxa"/>
            <w:vMerge/>
            <w:shd w:val="clear" w:color="auto" w:fill="FFFFFF"/>
          </w:tcPr>
          <w:p w14:paraId="7BFC8421" w14:textId="77777777" w:rsidR="00DE3B8A" w:rsidRPr="00DE3B8A" w:rsidRDefault="00DE3B8A" w:rsidP="00F92A92">
            <w:pPr>
              <w:spacing w:after="100" w:afterAutospacing="1"/>
              <w:ind w:right="75"/>
              <w:contextualSpacing/>
              <w:rPr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FFFFFF"/>
            <w:vAlign w:val="center"/>
          </w:tcPr>
          <w:p w14:paraId="2165E764" w14:textId="77777777" w:rsidR="00DE3B8A" w:rsidRPr="00DE3B8A" w:rsidRDefault="00DE3B8A" w:rsidP="00F92A92">
            <w:pPr>
              <w:spacing w:after="100" w:afterAutospacing="1"/>
              <w:contextualSpacing/>
              <w:rPr>
                <w:sz w:val="28"/>
                <w:szCs w:val="28"/>
              </w:rPr>
            </w:pPr>
            <w:r w:rsidRPr="00DE3B8A">
              <w:rPr>
                <w:sz w:val="28"/>
                <w:szCs w:val="28"/>
              </w:rPr>
              <w:t>Возврат на предприятие</w:t>
            </w:r>
          </w:p>
        </w:tc>
      </w:tr>
      <w:tr w:rsidR="00DE3B8A" w:rsidRPr="003110A6" w14:paraId="1111123E" w14:textId="77777777" w:rsidTr="00F92A92">
        <w:trPr>
          <w:trHeight w:val="922"/>
        </w:trPr>
        <w:tc>
          <w:tcPr>
            <w:tcW w:w="1784" w:type="dxa"/>
            <w:vMerge/>
            <w:shd w:val="clear" w:color="auto" w:fill="FFFFFF"/>
          </w:tcPr>
          <w:p w14:paraId="61C0F477" w14:textId="77777777" w:rsidR="00DE3B8A" w:rsidRPr="00DE3B8A" w:rsidRDefault="00DE3B8A" w:rsidP="00F92A92">
            <w:pPr>
              <w:spacing w:after="100" w:afterAutospacing="1"/>
              <w:ind w:right="-454"/>
              <w:contextualSpacing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23" w:type="dxa"/>
            <w:shd w:val="clear" w:color="auto" w:fill="FFFFFF"/>
            <w:vAlign w:val="center"/>
          </w:tcPr>
          <w:p w14:paraId="426F6FB1" w14:textId="1F03BB17" w:rsidR="00DE3B8A" w:rsidRPr="00DE3B8A" w:rsidRDefault="004C5DDF" w:rsidP="00F92A92">
            <w:pPr>
              <w:spacing w:after="100" w:afterAutospacing="1"/>
              <w:ind w:right="-67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DE3B8A" w:rsidRPr="00DE3B8A">
              <w:rPr>
                <w:sz w:val="28"/>
                <w:szCs w:val="28"/>
              </w:rPr>
              <w:t xml:space="preserve">езьба на винтовом соединении резервуара </w:t>
            </w:r>
            <w:r>
              <w:rPr>
                <w:sz w:val="28"/>
                <w:szCs w:val="28"/>
              </w:rPr>
              <w:t>повреждена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481CB9CF" w14:textId="77777777" w:rsidR="00DE3B8A" w:rsidRPr="00DE3B8A" w:rsidRDefault="00DE3B8A" w:rsidP="00F92A92">
            <w:pPr>
              <w:spacing w:after="100" w:afterAutospacing="1"/>
              <w:contextualSpacing/>
              <w:rPr>
                <w:sz w:val="28"/>
                <w:szCs w:val="28"/>
              </w:rPr>
            </w:pPr>
            <w:r w:rsidRPr="00DE3B8A">
              <w:rPr>
                <w:sz w:val="28"/>
                <w:szCs w:val="28"/>
              </w:rPr>
              <w:t>Отремонтировать резьбу или заменить винтовое соединение</w:t>
            </w:r>
          </w:p>
        </w:tc>
      </w:tr>
      <w:tr w:rsidR="00DE3B8A" w:rsidRPr="003110A6" w14:paraId="45818002" w14:textId="77777777" w:rsidTr="00F92A92">
        <w:trPr>
          <w:trHeight w:val="625"/>
        </w:trPr>
        <w:tc>
          <w:tcPr>
            <w:tcW w:w="1784" w:type="dxa"/>
            <w:vMerge/>
            <w:shd w:val="clear" w:color="auto" w:fill="FFFFFF"/>
          </w:tcPr>
          <w:p w14:paraId="56F59868" w14:textId="77777777" w:rsidR="00DE3B8A" w:rsidRPr="00DE3B8A" w:rsidRDefault="00DE3B8A" w:rsidP="00F92A92">
            <w:pPr>
              <w:spacing w:after="100" w:afterAutospacing="1"/>
              <w:ind w:right="-454"/>
              <w:contextualSpacing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23" w:type="dxa"/>
            <w:shd w:val="clear" w:color="auto" w:fill="FFFFFF"/>
            <w:vAlign w:val="center"/>
          </w:tcPr>
          <w:p w14:paraId="26E4BD5A" w14:textId="6F64A012" w:rsidR="00DE3B8A" w:rsidRPr="00DE3B8A" w:rsidRDefault="004C5DDF" w:rsidP="00F92A92">
            <w:pPr>
              <w:spacing w:after="100" w:afterAutospacing="1"/>
              <w:ind w:right="75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DE3B8A" w:rsidRPr="00DE3B8A">
              <w:rPr>
                <w:sz w:val="28"/>
                <w:szCs w:val="28"/>
              </w:rPr>
              <w:t>становочная резьба на указателе-индикаторе уровня</w:t>
            </w:r>
            <w:r>
              <w:rPr>
                <w:sz w:val="28"/>
                <w:szCs w:val="28"/>
              </w:rPr>
              <w:t xml:space="preserve"> повреждена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3040EAEE" w14:textId="77777777" w:rsidR="00DE3B8A" w:rsidRPr="00DE3B8A" w:rsidRDefault="00DE3B8A" w:rsidP="00F92A92">
            <w:pPr>
              <w:spacing w:after="100" w:afterAutospacing="1"/>
              <w:contextualSpacing/>
              <w:rPr>
                <w:sz w:val="28"/>
                <w:szCs w:val="28"/>
              </w:rPr>
            </w:pPr>
            <w:r w:rsidRPr="00DE3B8A">
              <w:rPr>
                <w:sz w:val="28"/>
                <w:szCs w:val="28"/>
              </w:rPr>
              <w:t>Возврат на предприятие</w:t>
            </w:r>
          </w:p>
        </w:tc>
      </w:tr>
      <w:tr w:rsidR="00DE3B8A" w:rsidRPr="003110A6" w14:paraId="77754390" w14:textId="77777777" w:rsidTr="00F92A92">
        <w:trPr>
          <w:trHeight w:val="312"/>
        </w:trPr>
        <w:tc>
          <w:tcPr>
            <w:tcW w:w="1784" w:type="dxa"/>
            <w:vMerge/>
            <w:shd w:val="clear" w:color="auto" w:fill="FFFFFF"/>
          </w:tcPr>
          <w:p w14:paraId="14189483" w14:textId="77777777" w:rsidR="00DE3B8A" w:rsidRPr="00DE3B8A" w:rsidRDefault="00DE3B8A" w:rsidP="00F92A92">
            <w:pPr>
              <w:spacing w:after="100" w:afterAutospacing="1"/>
              <w:ind w:right="-454"/>
              <w:contextualSpacing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23" w:type="dxa"/>
            <w:vMerge w:val="restart"/>
            <w:shd w:val="clear" w:color="auto" w:fill="FFFFFF"/>
            <w:vAlign w:val="center"/>
          </w:tcPr>
          <w:p w14:paraId="0E061985" w14:textId="2E7131AE" w:rsidR="00DE3B8A" w:rsidRPr="00DE3B8A" w:rsidRDefault="00DE3B8A" w:rsidP="00F92A92">
            <w:pPr>
              <w:spacing w:after="100" w:afterAutospacing="1"/>
              <w:ind w:right="75"/>
              <w:contextualSpacing/>
              <w:rPr>
                <w:sz w:val="28"/>
                <w:szCs w:val="28"/>
              </w:rPr>
            </w:pPr>
            <w:r w:rsidRPr="00DE3B8A">
              <w:rPr>
                <w:sz w:val="28"/>
                <w:szCs w:val="28"/>
              </w:rPr>
              <w:t>Расстояни</w:t>
            </w:r>
            <w:r w:rsidR="00FE411C">
              <w:rPr>
                <w:sz w:val="28"/>
                <w:szCs w:val="28"/>
              </w:rPr>
              <w:t>я</w:t>
            </w:r>
            <w:r w:rsidRPr="00DE3B8A">
              <w:rPr>
                <w:sz w:val="28"/>
                <w:szCs w:val="28"/>
              </w:rPr>
              <w:t xml:space="preserve"> между </w:t>
            </w:r>
            <w:proofErr w:type="spellStart"/>
            <w:proofErr w:type="gramStart"/>
            <w:r w:rsidR="004C5DDF">
              <w:rPr>
                <w:sz w:val="28"/>
                <w:szCs w:val="28"/>
              </w:rPr>
              <w:t>техноло</w:t>
            </w:r>
            <w:r w:rsidR="003D0CCF">
              <w:rPr>
                <w:sz w:val="28"/>
                <w:szCs w:val="28"/>
              </w:rPr>
              <w:t>-</w:t>
            </w:r>
            <w:r w:rsidR="004C5DDF">
              <w:rPr>
                <w:sz w:val="28"/>
                <w:szCs w:val="28"/>
              </w:rPr>
              <w:t>гическими</w:t>
            </w:r>
            <w:proofErr w:type="spellEnd"/>
            <w:proofErr w:type="gramEnd"/>
            <w:r w:rsidR="004C5DDF">
              <w:rPr>
                <w:sz w:val="28"/>
                <w:szCs w:val="28"/>
              </w:rPr>
              <w:t xml:space="preserve"> соединениями резервуар</w:t>
            </w:r>
            <w:r w:rsidR="003D0CCF">
              <w:rPr>
                <w:sz w:val="28"/>
                <w:szCs w:val="28"/>
              </w:rPr>
              <w:t>а и</w:t>
            </w:r>
            <w:r w:rsidRPr="00DE3B8A">
              <w:rPr>
                <w:sz w:val="28"/>
                <w:szCs w:val="28"/>
              </w:rPr>
              <w:t xml:space="preserve"> указателя-инди</w:t>
            </w:r>
            <w:r w:rsidR="003D0CCF">
              <w:rPr>
                <w:sz w:val="28"/>
                <w:szCs w:val="28"/>
              </w:rPr>
              <w:t>-</w:t>
            </w:r>
            <w:proofErr w:type="spellStart"/>
            <w:r w:rsidR="003D0CCF">
              <w:rPr>
                <w:sz w:val="28"/>
                <w:szCs w:val="28"/>
              </w:rPr>
              <w:t>ка</w:t>
            </w:r>
            <w:r w:rsidRPr="00DE3B8A">
              <w:rPr>
                <w:sz w:val="28"/>
                <w:szCs w:val="28"/>
              </w:rPr>
              <w:t>тора</w:t>
            </w:r>
            <w:proofErr w:type="spellEnd"/>
            <w:r w:rsidRPr="00DE3B8A">
              <w:rPr>
                <w:sz w:val="28"/>
                <w:szCs w:val="28"/>
              </w:rPr>
              <w:t xml:space="preserve"> уровня</w:t>
            </w:r>
            <w:r w:rsidR="004C5DDF">
              <w:rPr>
                <w:sz w:val="28"/>
                <w:szCs w:val="28"/>
              </w:rPr>
              <w:t xml:space="preserve"> не совпадают</w:t>
            </w:r>
          </w:p>
        </w:tc>
        <w:tc>
          <w:tcPr>
            <w:tcW w:w="3686" w:type="dxa"/>
            <w:shd w:val="clear" w:color="auto" w:fill="FFFFFF"/>
          </w:tcPr>
          <w:p w14:paraId="1B0DB213" w14:textId="77777777" w:rsidR="00DE3B8A" w:rsidRPr="00DE3B8A" w:rsidRDefault="00DE3B8A" w:rsidP="00F92A92">
            <w:pPr>
              <w:spacing w:after="100" w:afterAutospacing="1"/>
              <w:contextualSpacing/>
              <w:rPr>
                <w:sz w:val="28"/>
                <w:szCs w:val="28"/>
              </w:rPr>
            </w:pPr>
            <w:r w:rsidRPr="00DE3B8A">
              <w:rPr>
                <w:sz w:val="28"/>
                <w:szCs w:val="28"/>
              </w:rPr>
              <w:t>Изменение резервуара</w:t>
            </w:r>
          </w:p>
        </w:tc>
      </w:tr>
      <w:tr w:rsidR="00DE3B8A" w:rsidRPr="003110A6" w14:paraId="4FA79FC3" w14:textId="77777777" w:rsidTr="00F92A92">
        <w:trPr>
          <w:trHeight w:val="609"/>
        </w:trPr>
        <w:tc>
          <w:tcPr>
            <w:tcW w:w="1784" w:type="dxa"/>
            <w:vMerge/>
            <w:shd w:val="clear" w:color="auto" w:fill="FFFFFF"/>
          </w:tcPr>
          <w:p w14:paraId="68ADE226" w14:textId="77777777" w:rsidR="00DE3B8A" w:rsidRPr="00DE3B8A" w:rsidRDefault="00DE3B8A" w:rsidP="00F92A92">
            <w:pPr>
              <w:spacing w:after="100" w:afterAutospacing="1"/>
              <w:ind w:right="-454"/>
              <w:contextualSpacing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23" w:type="dxa"/>
            <w:vMerge/>
            <w:shd w:val="clear" w:color="auto" w:fill="FFFFFF"/>
          </w:tcPr>
          <w:p w14:paraId="71C9A8F0" w14:textId="77777777" w:rsidR="00DE3B8A" w:rsidRPr="00DE3B8A" w:rsidRDefault="00DE3B8A" w:rsidP="00F92A92">
            <w:pPr>
              <w:spacing w:after="100" w:afterAutospacing="1"/>
              <w:ind w:right="75"/>
              <w:contextualSpacing/>
              <w:rPr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FFFFFF"/>
            <w:vAlign w:val="center"/>
          </w:tcPr>
          <w:p w14:paraId="6062F6EC" w14:textId="77777777" w:rsidR="00DE3B8A" w:rsidRPr="00DE3B8A" w:rsidRDefault="00DE3B8A" w:rsidP="00F92A92">
            <w:pPr>
              <w:spacing w:after="100" w:afterAutospacing="1"/>
              <w:contextualSpacing/>
              <w:rPr>
                <w:sz w:val="28"/>
                <w:szCs w:val="28"/>
              </w:rPr>
            </w:pPr>
            <w:r w:rsidRPr="00DE3B8A">
              <w:rPr>
                <w:sz w:val="28"/>
                <w:szCs w:val="28"/>
              </w:rPr>
              <w:t>Возврат на предприятие</w:t>
            </w:r>
          </w:p>
        </w:tc>
      </w:tr>
      <w:tr w:rsidR="00DE3B8A" w:rsidRPr="003110A6" w14:paraId="5EA8DAC3" w14:textId="77777777" w:rsidTr="00F92A92">
        <w:trPr>
          <w:trHeight w:val="923"/>
        </w:trPr>
        <w:tc>
          <w:tcPr>
            <w:tcW w:w="1784" w:type="dxa"/>
            <w:vMerge/>
            <w:shd w:val="clear" w:color="auto" w:fill="FFFFFF"/>
          </w:tcPr>
          <w:p w14:paraId="6CA8E87C" w14:textId="77777777" w:rsidR="00DE3B8A" w:rsidRPr="00DE3B8A" w:rsidRDefault="00DE3B8A" w:rsidP="00F92A92">
            <w:pPr>
              <w:spacing w:after="100" w:afterAutospacing="1"/>
              <w:ind w:right="-454"/>
              <w:contextualSpacing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23" w:type="dxa"/>
            <w:shd w:val="clear" w:color="auto" w:fill="FFFFFF"/>
            <w:vAlign w:val="center"/>
          </w:tcPr>
          <w:p w14:paraId="26EBC56D" w14:textId="3215CA6F" w:rsidR="00DE3B8A" w:rsidRPr="00DE3B8A" w:rsidRDefault="00DE3B8A" w:rsidP="00F92A92">
            <w:pPr>
              <w:spacing w:after="100" w:afterAutospacing="1"/>
              <w:ind w:right="75"/>
              <w:contextualSpacing/>
              <w:rPr>
                <w:sz w:val="28"/>
                <w:szCs w:val="28"/>
              </w:rPr>
            </w:pPr>
            <w:r w:rsidRPr="00DE3B8A">
              <w:rPr>
                <w:sz w:val="28"/>
                <w:szCs w:val="28"/>
              </w:rPr>
              <w:t xml:space="preserve">Технологические соединения </w:t>
            </w:r>
            <w:r w:rsidR="004C5DDF">
              <w:rPr>
                <w:sz w:val="28"/>
                <w:szCs w:val="28"/>
              </w:rPr>
              <w:t xml:space="preserve">на резервуаре </w:t>
            </w:r>
            <w:r w:rsidRPr="00DE3B8A">
              <w:rPr>
                <w:sz w:val="28"/>
                <w:szCs w:val="28"/>
              </w:rPr>
              <w:t>расположены не параллельно друг другу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3E019B1F" w14:textId="77777777" w:rsidR="00DE3B8A" w:rsidRPr="00DE3B8A" w:rsidRDefault="00DE3B8A" w:rsidP="00F92A92">
            <w:pPr>
              <w:spacing w:after="100" w:afterAutospacing="1"/>
              <w:contextualSpacing/>
              <w:rPr>
                <w:sz w:val="28"/>
                <w:szCs w:val="28"/>
              </w:rPr>
            </w:pPr>
            <w:r w:rsidRPr="00DE3B8A">
              <w:rPr>
                <w:sz w:val="28"/>
                <w:szCs w:val="28"/>
              </w:rPr>
              <w:t>Изменение резервуара</w:t>
            </w:r>
          </w:p>
        </w:tc>
      </w:tr>
    </w:tbl>
    <w:p w14:paraId="62BC7EE5" w14:textId="152FEBD5" w:rsidR="009742B5" w:rsidRDefault="009742B5" w:rsidP="00FE1D37">
      <w:pPr>
        <w:spacing w:after="100" w:afterAutospacing="1"/>
        <w:ind w:right="-454"/>
        <w:contextualSpacing/>
        <w:jc w:val="both"/>
        <w:rPr>
          <w:rFonts w:ascii="Calibri" w:hAnsi="Calibri"/>
          <w:b/>
          <w:bCs/>
          <w:sz w:val="28"/>
          <w:szCs w:val="28"/>
        </w:rPr>
      </w:pPr>
    </w:p>
    <w:p w14:paraId="6A77026C" w14:textId="72A4E457" w:rsidR="00680082" w:rsidRDefault="00680082" w:rsidP="00FE1D37">
      <w:pPr>
        <w:spacing w:after="100" w:afterAutospacing="1"/>
        <w:ind w:right="-454"/>
        <w:contextualSpacing/>
        <w:jc w:val="both"/>
        <w:rPr>
          <w:rFonts w:ascii="Calibri" w:hAnsi="Calibri"/>
          <w:b/>
          <w:bCs/>
          <w:sz w:val="28"/>
          <w:szCs w:val="28"/>
        </w:rPr>
      </w:pPr>
    </w:p>
    <w:p w14:paraId="3AD8C827" w14:textId="29836566" w:rsidR="00680082" w:rsidRDefault="00680082" w:rsidP="00FE1D37">
      <w:pPr>
        <w:spacing w:after="100" w:afterAutospacing="1"/>
        <w:ind w:right="-454"/>
        <w:contextualSpacing/>
        <w:jc w:val="both"/>
        <w:rPr>
          <w:rFonts w:ascii="Calibri" w:hAnsi="Calibri"/>
          <w:b/>
          <w:bCs/>
          <w:sz w:val="28"/>
          <w:szCs w:val="28"/>
        </w:rPr>
      </w:pPr>
    </w:p>
    <w:p w14:paraId="30D5BCBE" w14:textId="77777777" w:rsidR="00680082" w:rsidRDefault="00680082" w:rsidP="00FE1D37">
      <w:pPr>
        <w:spacing w:after="100" w:afterAutospacing="1"/>
        <w:ind w:right="-454"/>
        <w:contextualSpacing/>
        <w:jc w:val="both"/>
        <w:rPr>
          <w:rFonts w:ascii="Calibri" w:hAnsi="Calibri"/>
          <w:b/>
          <w:bCs/>
          <w:sz w:val="28"/>
          <w:szCs w:val="28"/>
        </w:rPr>
      </w:pPr>
    </w:p>
    <w:p w14:paraId="4B2B6339" w14:textId="1300C759" w:rsidR="00DE3B8A" w:rsidRPr="009742B5" w:rsidRDefault="008117A5" w:rsidP="00DE3B8A">
      <w:pPr>
        <w:spacing w:after="100" w:afterAutospacing="1"/>
        <w:ind w:left="-426" w:right="-454"/>
        <w:contextualSpacing/>
        <w:jc w:val="both"/>
        <w:rPr>
          <w:b/>
          <w:bCs/>
          <w:sz w:val="28"/>
          <w:szCs w:val="28"/>
        </w:rPr>
      </w:pPr>
      <w:r w:rsidRPr="009742B5">
        <w:rPr>
          <w:b/>
          <w:bCs/>
          <w:sz w:val="28"/>
          <w:szCs w:val="28"/>
        </w:rPr>
        <w:t xml:space="preserve">    </w:t>
      </w:r>
      <w:r w:rsidR="00DE3B8A" w:rsidRPr="009742B5">
        <w:rPr>
          <w:b/>
          <w:bCs/>
          <w:sz w:val="28"/>
          <w:szCs w:val="28"/>
        </w:rPr>
        <w:t xml:space="preserve"> </w:t>
      </w:r>
      <w:proofErr w:type="gramStart"/>
      <w:r w:rsidR="00DE3B8A" w:rsidRPr="009742B5">
        <w:rPr>
          <w:b/>
          <w:bCs/>
          <w:sz w:val="28"/>
          <w:szCs w:val="28"/>
        </w:rPr>
        <w:t>ВНИМАНИЕ !</w:t>
      </w:r>
      <w:proofErr w:type="gramEnd"/>
    </w:p>
    <w:p w14:paraId="5A8A4EA8" w14:textId="77777777" w:rsidR="00DE3B8A" w:rsidRPr="004F24F3" w:rsidRDefault="00DE3B8A" w:rsidP="00DE3B8A">
      <w:pPr>
        <w:spacing w:after="100" w:afterAutospacing="1"/>
        <w:ind w:left="-426" w:right="-454"/>
        <w:contextualSpacing/>
        <w:jc w:val="both"/>
        <w:rPr>
          <w:rFonts w:ascii="Calibri" w:hAnsi="Calibri"/>
          <w:b/>
          <w:bCs/>
        </w:rPr>
      </w:pPr>
      <w:r>
        <w:rPr>
          <w:noProof/>
        </w:rPr>
        <w:drawing>
          <wp:anchor distT="0" distB="0" distL="114300" distR="114300" simplePos="0" relativeHeight="251678720" behindDoc="0" locked="0" layoutInCell="1" allowOverlap="1" wp14:anchorId="0431A49B" wp14:editId="7F848275">
            <wp:simplePos x="0" y="0"/>
            <wp:positionH relativeFrom="column">
              <wp:posOffset>-278130</wp:posOffset>
            </wp:positionH>
            <wp:positionV relativeFrom="paragraph">
              <wp:posOffset>8255</wp:posOffset>
            </wp:positionV>
            <wp:extent cx="1245235" cy="1102995"/>
            <wp:effectExtent l="0" t="0" r="0" b="1905"/>
            <wp:wrapSquare wrapText="bothSides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235" cy="1102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F871C7" w14:textId="71B55B1D" w:rsidR="00DE3B8A" w:rsidRPr="00DE3B8A" w:rsidRDefault="00DE3B8A" w:rsidP="00DE3B8A">
      <w:pPr>
        <w:spacing w:after="100" w:afterAutospacing="1"/>
        <w:ind w:firstLine="709"/>
        <w:contextualSpacing/>
        <w:jc w:val="both"/>
        <w:rPr>
          <w:b/>
          <w:bCs/>
          <w:sz w:val="28"/>
          <w:szCs w:val="28"/>
        </w:rPr>
      </w:pPr>
      <w:r w:rsidRPr="00DE3B8A">
        <w:rPr>
          <w:b/>
          <w:bCs/>
          <w:sz w:val="28"/>
          <w:szCs w:val="28"/>
        </w:rPr>
        <w:t xml:space="preserve">Если </w:t>
      </w:r>
      <w:r w:rsidR="00FE1D37">
        <w:rPr>
          <w:b/>
          <w:bCs/>
          <w:sz w:val="28"/>
          <w:szCs w:val="28"/>
        </w:rPr>
        <w:t xml:space="preserve">неисправности </w:t>
      </w:r>
      <w:r w:rsidRPr="00DE3B8A">
        <w:rPr>
          <w:b/>
          <w:bCs/>
          <w:sz w:val="28"/>
          <w:szCs w:val="28"/>
        </w:rPr>
        <w:t>нельзя устранить при помощи указанных мероприятий, прибор должен быть немедленно выведен из эксплуатации</w:t>
      </w:r>
    </w:p>
    <w:p w14:paraId="151BAE8D" w14:textId="31EBE165" w:rsidR="003110A6" w:rsidRDefault="003110A6" w:rsidP="00DE3B8A"/>
    <w:p w14:paraId="1E707F20" w14:textId="12B691D4" w:rsidR="00756224" w:rsidRDefault="00756224" w:rsidP="00DE3B8A"/>
    <w:p w14:paraId="01052C77" w14:textId="3E87786B" w:rsidR="00680082" w:rsidRDefault="00680082" w:rsidP="00DE3B8A"/>
    <w:p w14:paraId="6E237AA2" w14:textId="62249561" w:rsidR="00680082" w:rsidRDefault="00680082" w:rsidP="00DE3B8A"/>
    <w:p w14:paraId="3083A63F" w14:textId="458D89F7" w:rsidR="00680082" w:rsidRDefault="00680082" w:rsidP="00DE3B8A"/>
    <w:p w14:paraId="61F2A2B8" w14:textId="77777777" w:rsidR="00680082" w:rsidRDefault="00680082" w:rsidP="00DE3B8A"/>
    <w:p w14:paraId="4A9DA26E" w14:textId="77777777" w:rsidR="008117A5" w:rsidRDefault="008117A5" w:rsidP="00DE3B8A"/>
    <w:p w14:paraId="1D8479C6" w14:textId="77777777" w:rsidR="003110A6" w:rsidRPr="004F24F3" w:rsidRDefault="003110A6" w:rsidP="003110A6">
      <w:pPr>
        <w:numPr>
          <w:ilvl w:val="0"/>
          <w:numId w:val="6"/>
        </w:numPr>
        <w:spacing w:after="100" w:afterAutospacing="1" w:line="259" w:lineRule="auto"/>
        <w:ind w:left="0" w:firstLine="709"/>
        <w:contextualSpacing/>
        <w:jc w:val="both"/>
        <w:rPr>
          <w:sz w:val="28"/>
          <w:szCs w:val="28"/>
        </w:rPr>
      </w:pPr>
      <w:r w:rsidRPr="004F24F3">
        <w:rPr>
          <w:sz w:val="28"/>
          <w:szCs w:val="28"/>
        </w:rPr>
        <w:lastRenderedPageBreak/>
        <w:t>Убедитесь в том, что прибор находится не под давлением и защищен от случайного ввода в эксплуатацию.</w:t>
      </w:r>
    </w:p>
    <w:p w14:paraId="7E405E38" w14:textId="77777777" w:rsidR="003110A6" w:rsidRPr="004F24F3" w:rsidRDefault="003110A6" w:rsidP="003110A6">
      <w:pPr>
        <w:numPr>
          <w:ilvl w:val="0"/>
          <w:numId w:val="6"/>
        </w:numPr>
        <w:spacing w:after="100" w:afterAutospacing="1" w:line="259" w:lineRule="auto"/>
        <w:ind w:left="0" w:firstLine="709"/>
        <w:contextualSpacing/>
        <w:jc w:val="both"/>
        <w:rPr>
          <w:sz w:val="28"/>
          <w:szCs w:val="28"/>
        </w:rPr>
      </w:pPr>
      <w:r w:rsidRPr="004F24F3">
        <w:rPr>
          <w:sz w:val="28"/>
          <w:szCs w:val="28"/>
        </w:rPr>
        <w:t>Свяжитесь с производителем.</w:t>
      </w:r>
    </w:p>
    <w:p w14:paraId="066B7A84" w14:textId="77777777" w:rsidR="003110A6" w:rsidRDefault="003110A6" w:rsidP="003110A6">
      <w:pPr>
        <w:numPr>
          <w:ilvl w:val="0"/>
          <w:numId w:val="6"/>
        </w:numPr>
        <w:spacing w:after="100" w:afterAutospacing="1" w:line="259" w:lineRule="auto"/>
        <w:ind w:left="0" w:firstLine="709"/>
        <w:contextualSpacing/>
        <w:jc w:val="both"/>
        <w:rPr>
          <w:sz w:val="28"/>
          <w:szCs w:val="28"/>
        </w:rPr>
      </w:pPr>
      <w:r w:rsidRPr="004F24F3">
        <w:rPr>
          <w:sz w:val="28"/>
          <w:szCs w:val="28"/>
        </w:rPr>
        <w:t xml:space="preserve">Если прибор подлежит возврату, следовать инструкциям, приведенным в </w:t>
      </w:r>
      <w:proofErr w:type="gramStart"/>
      <w:r w:rsidRPr="004F24F3">
        <w:rPr>
          <w:sz w:val="28"/>
          <w:szCs w:val="28"/>
        </w:rPr>
        <w:t>пункте  «</w:t>
      </w:r>
      <w:proofErr w:type="gramEnd"/>
      <w:r w:rsidRPr="004F24F3">
        <w:rPr>
          <w:sz w:val="28"/>
          <w:szCs w:val="28"/>
        </w:rPr>
        <w:t>Возврат».</w:t>
      </w:r>
    </w:p>
    <w:p w14:paraId="4F487B38" w14:textId="54414F48" w:rsidR="00AC35A8" w:rsidRDefault="00AC35A8" w:rsidP="00AC35A8">
      <w:pPr>
        <w:pStyle w:val="a3"/>
      </w:pPr>
    </w:p>
    <w:p w14:paraId="4660B6F4" w14:textId="728A8405" w:rsidR="003110A6" w:rsidRPr="00FC1034" w:rsidRDefault="00FC1034" w:rsidP="009742B5">
      <w:pPr>
        <w:spacing w:after="100" w:afterAutospacing="1"/>
        <w:ind w:right="-454"/>
        <w:contextualSpacing/>
        <w:jc w:val="both"/>
        <w:rPr>
          <w:sz w:val="28"/>
          <w:szCs w:val="28"/>
        </w:rPr>
      </w:pPr>
      <w:proofErr w:type="gramStart"/>
      <w:r w:rsidRPr="00FC1034">
        <w:rPr>
          <w:sz w:val="28"/>
          <w:szCs w:val="28"/>
          <w:lang w:eastAsia="en-US"/>
        </w:rPr>
        <w:t xml:space="preserve">2.5 </w:t>
      </w:r>
      <w:r w:rsidR="003110A6" w:rsidRPr="00FC1034">
        <w:rPr>
          <w:sz w:val="28"/>
          <w:szCs w:val="28"/>
          <w:lang w:eastAsia="en-US"/>
        </w:rPr>
        <w:t xml:space="preserve"> </w:t>
      </w:r>
      <w:r w:rsidR="003110A6" w:rsidRPr="00FC1034">
        <w:rPr>
          <w:sz w:val="28"/>
          <w:szCs w:val="28"/>
        </w:rPr>
        <w:t>Техническое</w:t>
      </w:r>
      <w:proofErr w:type="gramEnd"/>
      <w:r w:rsidR="003110A6" w:rsidRPr="00FC1034">
        <w:rPr>
          <w:sz w:val="28"/>
          <w:szCs w:val="28"/>
        </w:rPr>
        <w:t xml:space="preserve"> обслуживание</w:t>
      </w:r>
      <w:r w:rsidR="007F5BCC">
        <w:rPr>
          <w:sz w:val="28"/>
          <w:szCs w:val="28"/>
        </w:rPr>
        <w:t>.</w:t>
      </w:r>
    </w:p>
    <w:p w14:paraId="4B0DC925" w14:textId="504F775B" w:rsidR="003110A6" w:rsidRDefault="003110A6" w:rsidP="009742B5">
      <w:pPr>
        <w:spacing w:after="100" w:afterAutospacing="1"/>
        <w:ind w:firstLine="709"/>
        <w:contextualSpacing/>
        <w:jc w:val="both"/>
        <w:rPr>
          <w:sz w:val="28"/>
          <w:szCs w:val="28"/>
        </w:rPr>
      </w:pPr>
      <w:r w:rsidRPr="003110A6">
        <w:rPr>
          <w:sz w:val="28"/>
          <w:szCs w:val="28"/>
        </w:rPr>
        <w:t>При правильном использовании указатель-индикатор уровня не требует технического обслуживания. Приборы должны подвергаться визуальной проверке,</w:t>
      </w:r>
      <w:r w:rsidRPr="003110A6">
        <w:rPr>
          <w:color w:val="FF0000"/>
          <w:sz w:val="28"/>
          <w:szCs w:val="28"/>
        </w:rPr>
        <w:t xml:space="preserve"> </w:t>
      </w:r>
      <w:r w:rsidRPr="003110A6">
        <w:rPr>
          <w:sz w:val="28"/>
          <w:szCs w:val="28"/>
        </w:rPr>
        <w:t>а также испытаниям давления в баке</w:t>
      </w:r>
      <w:r w:rsidR="009742B5">
        <w:rPr>
          <w:sz w:val="28"/>
          <w:szCs w:val="28"/>
        </w:rPr>
        <w:t>.</w:t>
      </w:r>
    </w:p>
    <w:p w14:paraId="13A2C444" w14:textId="77777777" w:rsidR="009742B5" w:rsidRPr="009742B5" w:rsidRDefault="009742B5" w:rsidP="009742B5">
      <w:pPr>
        <w:spacing w:after="100" w:afterAutospacing="1"/>
        <w:ind w:firstLine="709"/>
        <w:contextualSpacing/>
        <w:jc w:val="both"/>
        <w:rPr>
          <w:sz w:val="28"/>
          <w:szCs w:val="28"/>
        </w:rPr>
      </w:pPr>
    </w:p>
    <w:p w14:paraId="6AEA6B54" w14:textId="77777777" w:rsidR="003110A6" w:rsidRPr="003110A6" w:rsidRDefault="003110A6" w:rsidP="003110A6">
      <w:pPr>
        <w:ind w:left="-426" w:right="-454"/>
        <w:contextualSpacing/>
        <w:jc w:val="both"/>
        <w:rPr>
          <w:b/>
          <w:bCs/>
          <w:sz w:val="28"/>
          <w:szCs w:val="28"/>
        </w:rPr>
      </w:pPr>
      <w:r w:rsidRPr="003110A6">
        <w:rPr>
          <w:b/>
          <w:bCs/>
          <w:sz w:val="28"/>
          <w:szCs w:val="28"/>
        </w:rPr>
        <w:t xml:space="preserve">    </w:t>
      </w:r>
      <w:proofErr w:type="gramStart"/>
      <w:r w:rsidRPr="003110A6">
        <w:rPr>
          <w:b/>
          <w:bCs/>
          <w:sz w:val="28"/>
          <w:szCs w:val="28"/>
        </w:rPr>
        <w:t>ВНИМАНИЕ !</w:t>
      </w:r>
      <w:proofErr w:type="gramEnd"/>
    </w:p>
    <w:p w14:paraId="465677F2" w14:textId="34735D28" w:rsidR="003110A6" w:rsidRPr="00FC1034" w:rsidRDefault="003110A6" w:rsidP="003110A6">
      <w:pPr>
        <w:spacing w:after="100" w:afterAutospacing="1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3110A6">
        <w:rPr>
          <w:noProof/>
        </w:rPr>
        <w:drawing>
          <wp:anchor distT="0" distB="0" distL="114300" distR="114300" simplePos="0" relativeHeight="251667456" behindDoc="0" locked="0" layoutInCell="1" allowOverlap="1" wp14:anchorId="34D97C10" wp14:editId="78F4E259">
            <wp:simplePos x="0" y="0"/>
            <wp:positionH relativeFrom="column">
              <wp:posOffset>-238125</wp:posOffset>
            </wp:positionH>
            <wp:positionV relativeFrom="paragraph">
              <wp:posOffset>12065</wp:posOffset>
            </wp:positionV>
            <wp:extent cx="1245235" cy="1102995"/>
            <wp:effectExtent l="0" t="0" r="0" b="1905"/>
            <wp:wrapSquare wrapText="bothSides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235" cy="1102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10A6">
        <w:rPr>
          <w:rFonts w:eastAsia="Calibri"/>
          <w:b/>
          <w:bCs/>
          <w:lang w:eastAsia="en-US"/>
        </w:rPr>
        <w:t xml:space="preserve">                                                                                                                               </w:t>
      </w:r>
      <w:r w:rsidRPr="00FC1034">
        <w:rPr>
          <w:rFonts w:eastAsia="Calibri"/>
          <w:b/>
          <w:bCs/>
          <w:sz w:val="28"/>
          <w:szCs w:val="28"/>
          <w:lang w:eastAsia="en-US"/>
        </w:rPr>
        <w:t xml:space="preserve">Работа с содержимым </w:t>
      </w:r>
      <w:proofErr w:type="spellStart"/>
      <w:r w:rsidRPr="00FC1034">
        <w:rPr>
          <w:rFonts w:eastAsia="Calibri"/>
          <w:b/>
          <w:bCs/>
          <w:sz w:val="28"/>
          <w:szCs w:val="28"/>
          <w:lang w:eastAsia="en-US"/>
        </w:rPr>
        <w:t>байпасной</w:t>
      </w:r>
      <w:proofErr w:type="spellEnd"/>
      <w:r w:rsidRPr="00FC1034">
        <w:rPr>
          <w:rFonts w:eastAsia="Calibri"/>
          <w:b/>
          <w:bCs/>
          <w:sz w:val="28"/>
          <w:szCs w:val="28"/>
          <w:lang w:eastAsia="en-US"/>
        </w:rPr>
        <w:t xml:space="preserve"> камеры несет в себе опасность отравления и удушья. Проведение работ запрещено до принятия соответствующих мер защиты персонала (например: респираторная защита, защитные средства и т.д.).</w:t>
      </w:r>
    </w:p>
    <w:p w14:paraId="3966738C" w14:textId="5723B196" w:rsidR="00FC1034" w:rsidRPr="009742B5" w:rsidRDefault="003110A6" w:rsidP="009742B5">
      <w:pPr>
        <w:spacing w:after="100" w:afterAutospacing="1" w:line="259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4F24F3">
        <w:rPr>
          <w:rFonts w:eastAsia="Calibri"/>
          <w:sz w:val="28"/>
          <w:szCs w:val="28"/>
          <w:lang w:eastAsia="en-US"/>
        </w:rPr>
        <w:t>Ремонт осуществляется только производителем. Нормальное функционирование указателя-индикатора уровня можно гарантировать только при использовании оригинальных аксессуаров и запчасте</w:t>
      </w:r>
      <w:r w:rsidR="00FC1034">
        <w:rPr>
          <w:rFonts w:eastAsia="Calibri"/>
          <w:sz w:val="28"/>
          <w:szCs w:val="28"/>
          <w:lang w:eastAsia="en-US"/>
        </w:rPr>
        <w:t>й.</w:t>
      </w:r>
    </w:p>
    <w:p w14:paraId="4A54DE1B" w14:textId="441E1CA9" w:rsidR="003110A6" w:rsidRDefault="003110A6" w:rsidP="007F5BCC"/>
    <w:p w14:paraId="21C2ACE7" w14:textId="5EA41E96" w:rsidR="003110A6" w:rsidRDefault="003110A6" w:rsidP="00631344">
      <w:pPr>
        <w:pStyle w:val="a3"/>
        <w:numPr>
          <w:ilvl w:val="0"/>
          <w:numId w:val="9"/>
        </w:numPr>
        <w:ind w:right="-284"/>
        <w:rPr>
          <w:b/>
          <w:sz w:val="28"/>
          <w:szCs w:val="28"/>
        </w:rPr>
      </w:pPr>
      <w:r w:rsidRPr="00631344">
        <w:rPr>
          <w:b/>
          <w:sz w:val="28"/>
          <w:szCs w:val="28"/>
        </w:rPr>
        <w:t>Демонтаж, возврат, утилизация</w:t>
      </w:r>
    </w:p>
    <w:p w14:paraId="7903229D" w14:textId="77777777" w:rsidR="007F5BCC" w:rsidRDefault="007F5BCC" w:rsidP="007F5BCC">
      <w:pPr>
        <w:ind w:right="-284"/>
        <w:rPr>
          <w:b/>
          <w:sz w:val="28"/>
          <w:szCs w:val="28"/>
        </w:rPr>
      </w:pPr>
    </w:p>
    <w:p w14:paraId="424DDE52" w14:textId="6DB5D03B" w:rsidR="007F5BCC" w:rsidRPr="007F5BCC" w:rsidRDefault="007F5BCC" w:rsidP="007F5BCC">
      <w:pPr>
        <w:ind w:right="-284"/>
        <w:rPr>
          <w:bCs/>
          <w:sz w:val="28"/>
          <w:szCs w:val="28"/>
        </w:rPr>
      </w:pPr>
      <w:r w:rsidRPr="007F5BCC">
        <w:rPr>
          <w:bCs/>
          <w:sz w:val="28"/>
          <w:szCs w:val="28"/>
        </w:rPr>
        <w:t xml:space="preserve">     3.1 Демонтаж и очистка</w:t>
      </w:r>
    </w:p>
    <w:p w14:paraId="4056D7DD" w14:textId="34594C74" w:rsidR="007F5BCC" w:rsidRDefault="007F5BCC" w:rsidP="007F5BCC">
      <w:pPr>
        <w:ind w:firstLine="709"/>
        <w:contextualSpacing/>
        <w:rPr>
          <w:bCs/>
          <w:sz w:val="28"/>
          <w:szCs w:val="28"/>
        </w:rPr>
      </w:pPr>
      <w:proofErr w:type="gramStart"/>
      <w:r w:rsidRPr="003110A6">
        <w:rPr>
          <w:bCs/>
          <w:sz w:val="28"/>
          <w:szCs w:val="28"/>
        </w:rPr>
        <w:t>От</w:t>
      </w:r>
      <w:r>
        <w:rPr>
          <w:bCs/>
          <w:sz w:val="28"/>
          <w:szCs w:val="28"/>
        </w:rPr>
        <w:t xml:space="preserve">соединяйте </w:t>
      </w:r>
      <w:r w:rsidRPr="003110A6">
        <w:rPr>
          <w:bCs/>
          <w:sz w:val="28"/>
          <w:szCs w:val="28"/>
        </w:rPr>
        <w:t xml:space="preserve"> измерительный</w:t>
      </w:r>
      <w:proofErr w:type="gramEnd"/>
      <w:r w:rsidRPr="003110A6">
        <w:rPr>
          <w:bCs/>
          <w:sz w:val="28"/>
          <w:szCs w:val="28"/>
        </w:rPr>
        <w:t xml:space="preserve"> прибор только после разгерметизации системы и отключения от источника энергии.</w:t>
      </w:r>
    </w:p>
    <w:p w14:paraId="60D6CF49" w14:textId="77777777" w:rsidR="00680082" w:rsidRPr="003110A6" w:rsidRDefault="00680082" w:rsidP="007F5BCC">
      <w:pPr>
        <w:ind w:firstLine="709"/>
        <w:contextualSpacing/>
        <w:rPr>
          <w:bCs/>
          <w:sz w:val="28"/>
          <w:szCs w:val="28"/>
        </w:rPr>
      </w:pPr>
    </w:p>
    <w:p w14:paraId="3DA0D6C3" w14:textId="77777777" w:rsidR="007F5BCC" w:rsidRDefault="003110A6" w:rsidP="007F5BCC">
      <w:pPr>
        <w:contextualSpacing/>
        <w:rPr>
          <w:bCs/>
          <w:sz w:val="28"/>
          <w:szCs w:val="28"/>
        </w:rPr>
      </w:pPr>
      <w:r w:rsidRPr="003110A6">
        <w:rPr>
          <w:rFonts w:ascii="Calibri" w:hAnsi="Calibri"/>
          <w:b/>
          <w:sz w:val="28"/>
          <w:szCs w:val="28"/>
        </w:rPr>
        <w:t xml:space="preserve">  </w:t>
      </w:r>
    </w:p>
    <w:p w14:paraId="5E5BDC71" w14:textId="77777777" w:rsidR="007F5BCC" w:rsidRPr="00C70BBE" w:rsidRDefault="007F5BCC" w:rsidP="007F5BCC">
      <w:pPr>
        <w:spacing w:after="100" w:afterAutospacing="1" w:line="259" w:lineRule="auto"/>
        <w:contextualSpacing/>
        <w:jc w:val="both"/>
        <w:rPr>
          <w:b/>
          <w:bCs/>
          <w:sz w:val="28"/>
          <w:szCs w:val="28"/>
        </w:rPr>
      </w:pPr>
      <w:r w:rsidRPr="003110A6">
        <w:rPr>
          <w:rFonts w:ascii="Calibri" w:hAnsi="Calibri"/>
          <w:b/>
          <w:sz w:val="28"/>
          <w:szCs w:val="28"/>
        </w:rPr>
        <w:t xml:space="preserve">  </w:t>
      </w:r>
      <w:r>
        <w:rPr>
          <w:rFonts w:ascii="Calibri" w:hAnsi="Calibri"/>
          <w:b/>
          <w:sz w:val="28"/>
          <w:szCs w:val="28"/>
        </w:rPr>
        <w:t xml:space="preserve">        </w:t>
      </w:r>
      <w:proofErr w:type="gramStart"/>
      <w:r w:rsidRPr="00C70BBE">
        <w:rPr>
          <w:b/>
          <w:bCs/>
          <w:sz w:val="28"/>
          <w:szCs w:val="28"/>
        </w:rPr>
        <w:t>ВНИМАНИЕ !</w:t>
      </w:r>
      <w:proofErr w:type="gramEnd"/>
    </w:p>
    <w:p w14:paraId="0524C095" w14:textId="77777777" w:rsidR="007F5BCC" w:rsidRPr="008A2020" w:rsidRDefault="007F5BCC" w:rsidP="007F5BCC">
      <w:pPr>
        <w:spacing w:after="100" w:afterAutospacing="1"/>
        <w:ind w:left="-426" w:right="-454"/>
        <w:contextualSpacing/>
        <w:jc w:val="both"/>
        <w:rPr>
          <w:rFonts w:ascii="Calibri" w:hAnsi="Calibri"/>
          <w:b/>
          <w:bCs/>
          <w:sz w:val="28"/>
          <w:szCs w:val="28"/>
        </w:rPr>
      </w:pPr>
      <w:r w:rsidRPr="00C70BBE">
        <w:rPr>
          <w:noProof/>
        </w:rPr>
        <w:drawing>
          <wp:anchor distT="0" distB="0" distL="114300" distR="114300" simplePos="0" relativeHeight="251681792" behindDoc="0" locked="0" layoutInCell="1" allowOverlap="1" wp14:anchorId="78BE0B60" wp14:editId="2DC75AD0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1245235" cy="1103630"/>
            <wp:effectExtent l="0" t="0" r="0" b="1270"/>
            <wp:wrapSquare wrapText="bothSides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235" cy="1103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0768" behindDoc="0" locked="0" layoutInCell="1" allowOverlap="1" wp14:anchorId="53F397A2" wp14:editId="430CF2ED">
            <wp:simplePos x="0" y="0"/>
            <wp:positionH relativeFrom="column">
              <wp:posOffset>-264795</wp:posOffset>
            </wp:positionH>
            <wp:positionV relativeFrom="paragraph">
              <wp:posOffset>26670</wp:posOffset>
            </wp:positionV>
            <wp:extent cx="1245235" cy="1102995"/>
            <wp:effectExtent l="0" t="0" r="0" b="1905"/>
            <wp:wrapSquare wrapText="bothSides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235" cy="1102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F22BD2" w14:textId="77777777" w:rsidR="00C21CAB" w:rsidRDefault="00C21CAB" w:rsidP="00C21CAB">
      <w:pPr>
        <w:widowControl w:val="0"/>
        <w:ind w:firstLine="709"/>
        <w:jc w:val="both"/>
        <w:rPr>
          <w:b/>
          <w:sz w:val="28"/>
          <w:szCs w:val="28"/>
        </w:rPr>
      </w:pPr>
      <w:bookmarkStart w:id="2" w:name="_Hlk27989406"/>
      <w:r w:rsidRPr="00954767">
        <w:rPr>
          <w:b/>
          <w:bCs/>
          <w:sz w:val="28"/>
          <w:szCs w:val="28"/>
        </w:rPr>
        <w:t>Остаточное вещество в демонтированном устройстве может быть опасно для персонала, окружающей среды и оборудования.</w:t>
      </w:r>
      <w:r w:rsidRPr="00954767">
        <w:rPr>
          <w:sz w:val="28"/>
          <w:szCs w:val="28"/>
        </w:rPr>
        <w:t xml:space="preserve"> </w:t>
      </w:r>
      <w:bookmarkEnd w:id="2"/>
      <w:r>
        <w:rPr>
          <w:b/>
          <w:sz w:val="28"/>
          <w:szCs w:val="28"/>
        </w:rPr>
        <w:t>Вымойте или очистите демонтированный прибор, чтобы</w:t>
      </w:r>
    </w:p>
    <w:p w14:paraId="1470538A" w14:textId="09AEC151" w:rsidR="00C21CAB" w:rsidRPr="00954767" w:rsidRDefault="00C21CAB" w:rsidP="00C21CAB">
      <w:pPr>
        <w:widowControl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исключить</w:t>
      </w:r>
      <w:r w:rsidRPr="00C21CA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опасное воздействие оставшейся рабочей среды.</w:t>
      </w:r>
    </w:p>
    <w:p w14:paraId="50099DDD" w14:textId="2BDB18DC" w:rsidR="007F5BCC" w:rsidRDefault="007F5BCC" w:rsidP="007F5BCC">
      <w:pPr>
        <w:tabs>
          <w:tab w:val="left" w:pos="1275"/>
        </w:tabs>
        <w:ind w:right="-284"/>
        <w:contextualSpacing/>
        <w:rPr>
          <w:b/>
          <w:sz w:val="28"/>
          <w:szCs w:val="28"/>
        </w:rPr>
      </w:pPr>
    </w:p>
    <w:p w14:paraId="0F5574A2" w14:textId="5C6833FB" w:rsidR="00680082" w:rsidRDefault="00680082" w:rsidP="007F5BCC">
      <w:pPr>
        <w:tabs>
          <w:tab w:val="left" w:pos="1275"/>
        </w:tabs>
        <w:ind w:right="-284"/>
        <w:contextualSpacing/>
        <w:rPr>
          <w:b/>
          <w:sz w:val="28"/>
          <w:szCs w:val="28"/>
        </w:rPr>
      </w:pPr>
    </w:p>
    <w:p w14:paraId="249F08D0" w14:textId="0421EB3C" w:rsidR="00680082" w:rsidRDefault="00680082" w:rsidP="007F5BCC">
      <w:pPr>
        <w:tabs>
          <w:tab w:val="left" w:pos="1275"/>
        </w:tabs>
        <w:ind w:right="-284"/>
        <w:contextualSpacing/>
        <w:rPr>
          <w:b/>
          <w:sz w:val="28"/>
          <w:szCs w:val="28"/>
        </w:rPr>
      </w:pPr>
    </w:p>
    <w:p w14:paraId="2449FDD8" w14:textId="77777777" w:rsidR="00680082" w:rsidRDefault="00680082" w:rsidP="007F5BCC">
      <w:pPr>
        <w:tabs>
          <w:tab w:val="left" w:pos="1275"/>
        </w:tabs>
        <w:ind w:right="-284"/>
        <w:contextualSpacing/>
        <w:rPr>
          <w:b/>
          <w:sz w:val="28"/>
          <w:szCs w:val="28"/>
        </w:rPr>
      </w:pPr>
    </w:p>
    <w:p w14:paraId="475D544D" w14:textId="3F0549CB" w:rsidR="007F5BCC" w:rsidRDefault="007F5BCC" w:rsidP="007F5BCC">
      <w:pPr>
        <w:tabs>
          <w:tab w:val="left" w:pos="1275"/>
        </w:tabs>
        <w:ind w:right="-284"/>
        <w:contextualSpacing/>
        <w:rPr>
          <w:b/>
          <w:sz w:val="28"/>
          <w:szCs w:val="28"/>
        </w:rPr>
      </w:pPr>
    </w:p>
    <w:p w14:paraId="2391F0AD" w14:textId="77777777" w:rsidR="00680082" w:rsidRDefault="007F5BCC" w:rsidP="007F5BCC">
      <w:pPr>
        <w:spacing w:after="100" w:afterAutospacing="1"/>
        <w:ind w:left="-426" w:right="-454"/>
        <w:contextualSpacing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 </w:t>
      </w:r>
    </w:p>
    <w:p w14:paraId="3F192EAF" w14:textId="67D9784F" w:rsidR="007F5BCC" w:rsidRDefault="007F5BCC" w:rsidP="007F5BCC">
      <w:pPr>
        <w:spacing w:after="100" w:afterAutospacing="1"/>
        <w:ind w:left="-426" w:right="-454"/>
        <w:contextualSpacing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="00A3037C">
        <w:rPr>
          <w:b/>
          <w:bCs/>
          <w:sz w:val="28"/>
          <w:szCs w:val="28"/>
        </w:rPr>
        <w:t xml:space="preserve">         </w:t>
      </w:r>
      <w:r>
        <w:rPr>
          <w:b/>
          <w:bCs/>
          <w:sz w:val="28"/>
          <w:szCs w:val="28"/>
        </w:rPr>
        <w:t xml:space="preserve"> </w:t>
      </w:r>
      <w:r w:rsidRPr="003110A6">
        <w:rPr>
          <w:sz w:val="28"/>
          <w:szCs w:val="28"/>
        </w:rPr>
        <w:t xml:space="preserve">Неправильная очистка может привести к физическим повреждениям и </w:t>
      </w:r>
    </w:p>
    <w:p w14:paraId="4420B316" w14:textId="77777777" w:rsidR="007F5BCC" w:rsidRPr="00FC1034" w:rsidRDefault="007F5BCC" w:rsidP="007F5BCC">
      <w:pPr>
        <w:spacing w:after="100" w:afterAutospacing="1"/>
        <w:ind w:left="-426" w:right="-454"/>
        <w:contextualSpacing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110A6">
        <w:rPr>
          <w:sz w:val="28"/>
          <w:szCs w:val="28"/>
        </w:rPr>
        <w:t>порче имущества и окружающей среды.</w:t>
      </w:r>
    </w:p>
    <w:p w14:paraId="35831FB8" w14:textId="77777777" w:rsidR="007F5BCC" w:rsidRPr="00F626A9" w:rsidRDefault="007F5BCC" w:rsidP="007F5BCC">
      <w:pPr>
        <w:numPr>
          <w:ilvl w:val="0"/>
          <w:numId w:val="7"/>
        </w:numPr>
        <w:spacing w:after="100" w:afterAutospacing="1" w:line="259" w:lineRule="auto"/>
        <w:ind w:left="0" w:firstLine="709"/>
        <w:contextualSpacing/>
        <w:jc w:val="both"/>
        <w:rPr>
          <w:b/>
          <w:bCs/>
          <w:sz w:val="28"/>
          <w:szCs w:val="28"/>
        </w:rPr>
      </w:pPr>
      <w:r w:rsidRPr="00F626A9">
        <w:rPr>
          <w:sz w:val="28"/>
          <w:szCs w:val="28"/>
        </w:rPr>
        <w:t>Не используйте агрессивные очищающие вещества.</w:t>
      </w:r>
    </w:p>
    <w:p w14:paraId="0264AFB0" w14:textId="77777777" w:rsidR="007F5BCC" w:rsidRPr="00E32296" w:rsidRDefault="007F5BCC" w:rsidP="007F5BCC">
      <w:pPr>
        <w:numPr>
          <w:ilvl w:val="0"/>
          <w:numId w:val="7"/>
        </w:numPr>
        <w:spacing w:after="100" w:afterAutospacing="1" w:line="259" w:lineRule="auto"/>
        <w:ind w:left="0" w:firstLine="709"/>
        <w:contextualSpacing/>
        <w:jc w:val="both"/>
        <w:rPr>
          <w:b/>
          <w:bCs/>
          <w:sz w:val="28"/>
          <w:szCs w:val="28"/>
        </w:rPr>
      </w:pPr>
      <w:r w:rsidRPr="00F626A9">
        <w:rPr>
          <w:sz w:val="28"/>
          <w:szCs w:val="28"/>
        </w:rPr>
        <w:t>Не используйте окрашенные или твердые предметы для очистки</w:t>
      </w:r>
    </w:p>
    <w:p w14:paraId="2F6D6914" w14:textId="1BFA1A74" w:rsidR="007F5BCC" w:rsidRDefault="007F5BCC" w:rsidP="007F5BCC">
      <w:pPr>
        <w:tabs>
          <w:tab w:val="left" w:pos="1275"/>
        </w:tabs>
        <w:ind w:right="-284"/>
        <w:contextualSpacing/>
        <w:rPr>
          <w:b/>
          <w:sz w:val="28"/>
          <w:szCs w:val="28"/>
        </w:rPr>
      </w:pPr>
    </w:p>
    <w:p w14:paraId="576C95D2" w14:textId="77777777" w:rsidR="007F5BCC" w:rsidRPr="00631344" w:rsidRDefault="007F5BCC" w:rsidP="007F5BCC">
      <w:pPr>
        <w:tabs>
          <w:tab w:val="left" w:pos="1275"/>
        </w:tabs>
        <w:ind w:right="-284"/>
        <w:contextualSpacing/>
        <w:rPr>
          <w:b/>
          <w:sz w:val="28"/>
          <w:szCs w:val="28"/>
        </w:rPr>
      </w:pPr>
    </w:p>
    <w:p w14:paraId="116899AC" w14:textId="77777777" w:rsidR="003110A6" w:rsidRPr="003110A6" w:rsidRDefault="003110A6" w:rsidP="003110A6">
      <w:pPr>
        <w:tabs>
          <w:tab w:val="left" w:pos="855"/>
        </w:tabs>
        <w:spacing w:after="100" w:afterAutospacing="1"/>
        <w:ind w:left="-426" w:right="-454"/>
        <w:contextualSpacing/>
        <w:jc w:val="both"/>
        <w:rPr>
          <w:rFonts w:eastAsia="Calibri"/>
          <w:b/>
          <w:bCs/>
          <w:sz w:val="28"/>
          <w:szCs w:val="28"/>
          <w:lang w:eastAsia="en-US"/>
        </w:rPr>
      </w:pPr>
    </w:p>
    <w:p w14:paraId="0C4B3FA9" w14:textId="0E6071B0" w:rsidR="003110A6" w:rsidRPr="006E3599" w:rsidRDefault="003110A6" w:rsidP="003110A6">
      <w:pPr>
        <w:spacing w:after="160" w:line="259" w:lineRule="auto"/>
        <w:ind w:left="-426" w:right="-284"/>
        <w:contextualSpacing/>
        <w:rPr>
          <w:bCs/>
          <w:sz w:val="28"/>
          <w:szCs w:val="28"/>
        </w:rPr>
      </w:pPr>
      <w:r w:rsidRPr="003110A6">
        <w:rPr>
          <w:b/>
          <w:sz w:val="28"/>
          <w:szCs w:val="28"/>
        </w:rPr>
        <w:t xml:space="preserve">          </w:t>
      </w:r>
      <w:r w:rsidR="00631344" w:rsidRPr="006E3599">
        <w:rPr>
          <w:bCs/>
          <w:sz w:val="28"/>
          <w:szCs w:val="28"/>
        </w:rPr>
        <w:t xml:space="preserve">3.2 </w:t>
      </w:r>
      <w:r w:rsidRPr="006E3599">
        <w:rPr>
          <w:bCs/>
          <w:sz w:val="28"/>
          <w:szCs w:val="28"/>
        </w:rPr>
        <w:t>Возврат</w:t>
      </w:r>
    </w:p>
    <w:p w14:paraId="3DD5FEDA" w14:textId="6448499A" w:rsidR="003110A6" w:rsidRDefault="003110A6" w:rsidP="003110A6">
      <w:pPr>
        <w:ind w:firstLine="709"/>
        <w:contextualSpacing/>
        <w:rPr>
          <w:bCs/>
          <w:sz w:val="28"/>
          <w:szCs w:val="28"/>
        </w:rPr>
      </w:pPr>
      <w:r w:rsidRPr="003110A6">
        <w:rPr>
          <w:bCs/>
          <w:sz w:val="28"/>
          <w:szCs w:val="28"/>
        </w:rPr>
        <w:t>Вымойте или очистите демонтированный прибор перед возвратом для защиты персонала и окружающей среды от воздействия оставшейся рабочей среды. Свяжитесь с нашими менеджерами по текущему вопросу и уточните варианты возврата.</w:t>
      </w:r>
    </w:p>
    <w:p w14:paraId="2188C6B5" w14:textId="1561CAB1" w:rsidR="00631344" w:rsidRPr="006E3599" w:rsidRDefault="00631344" w:rsidP="00631344">
      <w:pPr>
        <w:ind w:right="-284"/>
        <w:rPr>
          <w:bCs/>
          <w:sz w:val="28"/>
          <w:szCs w:val="28"/>
        </w:rPr>
      </w:pPr>
      <w:r w:rsidRPr="00631344">
        <w:rPr>
          <w:bCs/>
          <w:sz w:val="28"/>
          <w:szCs w:val="28"/>
        </w:rPr>
        <w:t xml:space="preserve">    </w:t>
      </w:r>
      <w:r w:rsidRPr="006E3599">
        <w:rPr>
          <w:bCs/>
          <w:sz w:val="28"/>
          <w:szCs w:val="28"/>
        </w:rPr>
        <w:t>3.3 Утилизация</w:t>
      </w:r>
    </w:p>
    <w:p w14:paraId="173BE37A" w14:textId="27B7FA9B" w:rsidR="00631344" w:rsidRDefault="00631344" w:rsidP="00631344">
      <w:pPr>
        <w:ind w:firstLine="709"/>
        <w:contextualSpacing/>
        <w:rPr>
          <w:bCs/>
          <w:sz w:val="28"/>
          <w:szCs w:val="28"/>
        </w:rPr>
      </w:pPr>
      <w:r w:rsidRPr="00631344">
        <w:rPr>
          <w:bCs/>
          <w:sz w:val="28"/>
          <w:szCs w:val="28"/>
        </w:rPr>
        <w:t>Некорректная процедура утилизации может нанести вред окружающей среде. Компоненты прибора и упаковочные материалы необходимо утилизировать экологически безопасным способом и в соответствии с правилами утилизации отходов в конкретных странах.</w:t>
      </w:r>
    </w:p>
    <w:p w14:paraId="7F6A3455" w14:textId="77777777" w:rsidR="00756224" w:rsidRPr="00756224" w:rsidRDefault="00756224" w:rsidP="00756224">
      <w:pPr>
        <w:tabs>
          <w:tab w:val="left" w:pos="765"/>
        </w:tabs>
        <w:spacing w:after="100" w:afterAutospacing="1"/>
        <w:ind w:left="360" w:right="-454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14:paraId="576E8540" w14:textId="0EFA6BA4" w:rsidR="006E3599" w:rsidRPr="00F24926" w:rsidRDefault="003110A6" w:rsidP="00756224">
      <w:pPr>
        <w:pStyle w:val="a3"/>
        <w:numPr>
          <w:ilvl w:val="0"/>
          <w:numId w:val="11"/>
        </w:numPr>
        <w:tabs>
          <w:tab w:val="left" w:pos="765"/>
        </w:tabs>
        <w:spacing w:after="100" w:afterAutospacing="1"/>
        <w:ind w:right="-454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6E3599">
        <w:rPr>
          <w:rFonts w:eastAsia="Calibri"/>
          <w:b/>
          <w:bCs/>
          <w:sz w:val="28"/>
          <w:szCs w:val="28"/>
          <w:lang w:eastAsia="en-US"/>
        </w:rPr>
        <w:t>Правила хранения и транспортирования</w:t>
      </w:r>
    </w:p>
    <w:p w14:paraId="17B7B163" w14:textId="62E26F1A" w:rsidR="000C5465" w:rsidRPr="008117A5" w:rsidRDefault="008117A5" w:rsidP="008117A5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4.1 </w:t>
      </w:r>
      <w:r w:rsidR="003110A6" w:rsidRPr="008117A5">
        <w:rPr>
          <w:color w:val="000000"/>
          <w:sz w:val="28"/>
          <w:szCs w:val="28"/>
        </w:rPr>
        <w:t xml:space="preserve">Условия транспортирования и хранения приборов должны </w:t>
      </w:r>
      <w:proofErr w:type="spellStart"/>
      <w:proofErr w:type="gramStart"/>
      <w:r w:rsidR="003110A6" w:rsidRPr="008117A5">
        <w:rPr>
          <w:color w:val="000000"/>
          <w:sz w:val="28"/>
          <w:szCs w:val="28"/>
        </w:rPr>
        <w:t>соответство</w:t>
      </w:r>
      <w:proofErr w:type="spellEnd"/>
      <w:r w:rsidR="00F24926">
        <w:rPr>
          <w:color w:val="000000"/>
          <w:sz w:val="28"/>
          <w:szCs w:val="28"/>
        </w:rPr>
        <w:t>-</w:t>
      </w:r>
      <w:r w:rsidRPr="008117A5">
        <w:rPr>
          <w:color w:val="000000"/>
          <w:sz w:val="28"/>
          <w:szCs w:val="28"/>
        </w:rPr>
        <w:t xml:space="preserve"> </w:t>
      </w:r>
      <w:proofErr w:type="spellStart"/>
      <w:r w:rsidR="003110A6" w:rsidRPr="008117A5">
        <w:rPr>
          <w:color w:val="000000"/>
          <w:sz w:val="28"/>
          <w:szCs w:val="28"/>
        </w:rPr>
        <w:t>вать</w:t>
      </w:r>
      <w:proofErr w:type="spellEnd"/>
      <w:proofErr w:type="gramEnd"/>
      <w:r w:rsidR="003110A6" w:rsidRPr="008117A5">
        <w:rPr>
          <w:color w:val="000000"/>
          <w:sz w:val="28"/>
          <w:szCs w:val="28"/>
        </w:rPr>
        <w:t xml:space="preserve"> условиям хранения 2(С) по ГОСТ 15150-69</w:t>
      </w:r>
      <w:r w:rsidR="0030253F">
        <w:rPr>
          <w:color w:val="000000"/>
          <w:sz w:val="28"/>
          <w:szCs w:val="28"/>
        </w:rPr>
        <w:t>.</w:t>
      </w:r>
    </w:p>
    <w:p w14:paraId="6B3CBA55" w14:textId="7D1CDD41" w:rsidR="000C5465" w:rsidRPr="008117A5" w:rsidRDefault="003110A6" w:rsidP="008117A5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117A5">
        <w:rPr>
          <w:color w:val="000000"/>
          <w:sz w:val="28"/>
          <w:szCs w:val="28"/>
        </w:rPr>
        <w:t xml:space="preserve">     </w:t>
      </w:r>
      <w:r w:rsidR="006E3599" w:rsidRPr="008117A5">
        <w:rPr>
          <w:color w:val="000000"/>
          <w:sz w:val="28"/>
          <w:szCs w:val="28"/>
        </w:rPr>
        <w:t>4.2</w:t>
      </w:r>
      <w:r w:rsidR="008117A5">
        <w:rPr>
          <w:color w:val="000000"/>
          <w:sz w:val="28"/>
          <w:szCs w:val="28"/>
        </w:rPr>
        <w:t xml:space="preserve"> </w:t>
      </w:r>
      <w:r w:rsidRPr="008117A5">
        <w:rPr>
          <w:color w:val="000000"/>
          <w:sz w:val="28"/>
          <w:szCs w:val="28"/>
        </w:rPr>
        <w:t>Приборы транспортируются всеми видами крытых транспортных средств в соответствии с</w:t>
      </w:r>
      <w:r w:rsidR="006E3599" w:rsidRPr="008117A5">
        <w:rPr>
          <w:color w:val="000000"/>
          <w:sz w:val="28"/>
          <w:szCs w:val="28"/>
        </w:rPr>
        <w:t xml:space="preserve"> нормативами</w:t>
      </w:r>
      <w:r w:rsidRPr="008117A5">
        <w:rPr>
          <w:color w:val="000000"/>
          <w:sz w:val="28"/>
          <w:szCs w:val="28"/>
        </w:rPr>
        <w:t>, действующими на этих видах транспорта.</w:t>
      </w:r>
    </w:p>
    <w:p w14:paraId="6F1B5211" w14:textId="394D9D1F" w:rsidR="00756224" w:rsidRPr="008117A5" w:rsidRDefault="003110A6" w:rsidP="008117A5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117A5">
        <w:rPr>
          <w:color w:val="000000"/>
          <w:sz w:val="28"/>
          <w:szCs w:val="28"/>
        </w:rPr>
        <w:t xml:space="preserve">     </w:t>
      </w:r>
      <w:r w:rsidR="006E3599" w:rsidRPr="008117A5">
        <w:rPr>
          <w:color w:val="000000"/>
          <w:sz w:val="28"/>
          <w:szCs w:val="28"/>
        </w:rPr>
        <w:t>4</w:t>
      </w:r>
      <w:r w:rsidRPr="008117A5">
        <w:rPr>
          <w:color w:val="000000"/>
          <w:sz w:val="28"/>
          <w:szCs w:val="28"/>
        </w:rPr>
        <w:t>.3</w:t>
      </w:r>
      <w:r w:rsidR="008117A5">
        <w:rPr>
          <w:color w:val="000000"/>
          <w:sz w:val="28"/>
          <w:szCs w:val="28"/>
        </w:rPr>
        <w:t xml:space="preserve"> </w:t>
      </w:r>
      <w:r w:rsidRPr="008117A5">
        <w:rPr>
          <w:color w:val="000000"/>
          <w:sz w:val="28"/>
          <w:szCs w:val="28"/>
        </w:rPr>
        <w:t xml:space="preserve">Во время погрузочно-разгрузочных работ, транспортирования, складирования и хранения ящики с </w:t>
      </w:r>
      <w:r w:rsidR="006E3599" w:rsidRPr="008117A5">
        <w:rPr>
          <w:color w:val="000000"/>
          <w:sz w:val="28"/>
          <w:szCs w:val="28"/>
        </w:rPr>
        <w:t xml:space="preserve">приборами </w:t>
      </w:r>
      <w:r w:rsidRPr="008117A5">
        <w:rPr>
          <w:color w:val="000000"/>
          <w:sz w:val="28"/>
          <w:szCs w:val="28"/>
        </w:rPr>
        <w:t xml:space="preserve">не должны подвергаться резким ударам и </w:t>
      </w:r>
      <w:r w:rsidR="006E3599" w:rsidRPr="008117A5">
        <w:rPr>
          <w:color w:val="000000"/>
          <w:sz w:val="28"/>
          <w:szCs w:val="28"/>
        </w:rPr>
        <w:t xml:space="preserve">воздействию </w:t>
      </w:r>
      <w:r w:rsidRPr="008117A5">
        <w:rPr>
          <w:color w:val="000000"/>
          <w:sz w:val="28"/>
          <w:szCs w:val="28"/>
        </w:rPr>
        <w:t>атмосферных осадков.</w:t>
      </w:r>
    </w:p>
    <w:p w14:paraId="2601A7C0" w14:textId="1903836E" w:rsidR="003110A6" w:rsidRPr="008117A5" w:rsidRDefault="003110A6" w:rsidP="008117A5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117A5">
        <w:rPr>
          <w:color w:val="000000"/>
          <w:sz w:val="28"/>
          <w:szCs w:val="28"/>
        </w:rPr>
        <w:t xml:space="preserve">     </w:t>
      </w:r>
      <w:r w:rsidR="008117A5">
        <w:rPr>
          <w:color w:val="000000"/>
          <w:sz w:val="28"/>
          <w:szCs w:val="28"/>
        </w:rPr>
        <w:t>4</w:t>
      </w:r>
      <w:r w:rsidRPr="008117A5">
        <w:rPr>
          <w:color w:val="000000"/>
          <w:sz w:val="28"/>
          <w:szCs w:val="28"/>
        </w:rPr>
        <w:t>.4 Способ укладки ящиков при транспортировании и складировании дол-</w:t>
      </w:r>
    </w:p>
    <w:p w14:paraId="288D24D4" w14:textId="0A2601A6" w:rsidR="003110A6" w:rsidRPr="008117A5" w:rsidRDefault="003110A6" w:rsidP="008117A5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117A5">
        <w:rPr>
          <w:color w:val="000000"/>
          <w:sz w:val="28"/>
          <w:szCs w:val="28"/>
        </w:rPr>
        <w:t xml:space="preserve">жен исключать их </w:t>
      </w:r>
      <w:r w:rsidR="006E3599" w:rsidRPr="008117A5">
        <w:rPr>
          <w:color w:val="000000"/>
          <w:sz w:val="28"/>
          <w:szCs w:val="28"/>
        </w:rPr>
        <w:t xml:space="preserve">свободное </w:t>
      </w:r>
      <w:r w:rsidRPr="008117A5">
        <w:rPr>
          <w:color w:val="000000"/>
          <w:sz w:val="28"/>
          <w:szCs w:val="28"/>
        </w:rPr>
        <w:t>перемещение и падение.</w:t>
      </w:r>
    </w:p>
    <w:p w14:paraId="49CA95B5" w14:textId="20EF27AE" w:rsidR="003110A6" w:rsidRDefault="003110A6" w:rsidP="008117A5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117A5">
        <w:rPr>
          <w:color w:val="000000"/>
          <w:sz w:val="28"/>
          <w:szCs w:val="28"/>
        </w:rPr>
        <w:t xml:space="preserve">     </w:t>
      </w:r>
      <w:r w:rsidR="008117A5">
        <w:rPr>
          <w:color w:val="000000"/>
          <w:sz w:val="28"/>
          <w:szCs w:val="28"/>
        </w:rPr>
        <w:t>4</w:t>
      </w:r>
      <w:r w:rsidRPr="008117A5">
        <w:rPr>
          <w:color w:val="000000"/>
          <w:sz w:val="28"/>
          <w:szCs w:val="28"/>
        </w:rPr>
        <w:t>.5 Срок пребывания приборов в условиях транспортирования не должен превышать три месяца.</w:t>
      </w:r>
    </w:p>
    <w:p w14:paraId="47F49F28" w14:textId="459BFEEA" w:rsidR="003110A6" w:rsidRDefault="003110A6" w:rsidP="00924022"/>
    <w:p w14:paraId="0C8F40BC" w14:textId="6EB32B16" w:rsidR="00680082" w:rsidRDefault="00680082" w:rsidP="00924022"/>
    <w:p w14:paraId="6A88CD12" w14:textId="1D3022E7" w:rsidR="00680082" w:rsidRDefault="00680082" w:rsidP="00924022"/>
    <w:p w14:paraId="5AB7B8F4" w14:textId="553F5BF4" w:rsidR="00680082" w:rsidRDefault="00680082" w:rsidP="00924022"/>
    <w:p w14:paraId="7AB78E62" w14:textId="6EDE3145" w:rsidR="00680082" w:rsidRDefault="00680082" w:rsidP="00924022"/>
    <w:p w14:paraId="5D152504" w14:textId="0F39FB86" w:rsidR="00680082" w:rsidRDefault="00680082" w:rsidP="00924022"/>
    <w:p w14:paraId="3E72FAD4" w14:textId="30CAE681" w:rsidR="00680082" w:rsidRDefault="00680082" w:rsidP="00924022"/>
    <w:p w14:paraId="72F9AB8A" w14:textId="77777777" w:rsidR="00680082" w:rsidRDefault="00680082" w:rsidP="00924022"/>
    <w:p w14:paraId="08E367ED" w14:textId="1716A952" w:rsidR="00680082" w:rsidRDefault="00680082" w:rsidP="00924022"/>
    <w:p w14:paraId="5B6A676F" w14:textId="1C0EF374" w:rsidR="00680082" w:rsidRDefault="00680082" w:rsidP="00924022"/>
    <w:p w14:paraId="049E72B9" w14:textId="77777777" w:rsidR="00680082" w:rsidRDefault="00680082" w:rsidP="00924022"/>
    <w:p w14:paraId="7793F061" w14:textId="0179A0A5" w:rsidR="003110A6" w:rsidRDefault="003110A6" w:rsidP="00AC35A8">
      <w:pPr>
        <w:pStyle w:val="a3"/>
      </w:pPr>
    </w:p>
    <w:p w14:paraId="3CB3F000" w14:textId="1B2BE8D0" w:rsidR="003110A6" w:rsidRPr="00082912" w:rsidRDefault="003110A6" w:rsidP="003110A6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142"/>
        <w:jc w:val="both"/>
        <w:rPr>
          <w:b/>
          <w:bCs/>
          <w:color w:val="000000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       </w:t>
      </w:r>
      <w:r w:rsidRPr="00082912">
        <w:rPr>
          <w:b/>
          <w:bCs/>
          <w:color w:val="000000"/>
          <w:sz w:val="28"/>
          <w:szCs w:val="28"/>
        </w:rPr>
        <w:t>5.  Сроки службы и хранения, гарантии изготовителя</w:t>
      </w:r>
    </w:p>
    <w:p w14:paraId="5E0B0ABD" w14:textId="77777777" w:rsidR="003110A6" w:rsidRPr="00082912" w:rsidRDefault="003110A6" w:rsidP="003110A6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142"/>
        <w:jc w:val="both"/>
        <w:rPr>
          <w:color w:val="000000"/>
          <w:sz w:val="28"/>
          <w:szCs w:val="28"/>
        </w:rPr>
      </w:pPr>
    </w:p>
    <w:p w14:paraId="68A7CD39" w14:textId="587432CA" w:rsidR="003110A6" w:rsidRPr="00082912" w:rsidRDefault="003110A6" w:rsidP="003110A6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82912">
        <w:rPr>
          <w:color w:val="000000"/>
          <w:sz w:val="28"/>
          <w:szCs w:val="28"/>
        </w:rPr>
        <w:t xml:space="preserve">         Изготовитель гарантирует соответствие </w:t>
      </w:r>
      <w:r w:rsidR="008117A5">
        <w:rPr>
          <w:color w:val="000000"/>
          <w:sz w:val="28"/>
          <w:szCs w:val="28"/>
        </w:rPr>
        <w:t>указателя индикатора-уровня</w:t>
      </w:r>
      <w:r w:rsidRPr="00082912">
        <w:rPr>
          <w:color w:val="000000"/>
          <w:sz w:val="28"/>
          <w:szCs w:val="28"/>
        </w:rPr>
        <w:t xml:space="preserve"> техническим условиям ТУ</w:t>
      </w:r>
      <w:r w:rsidR="009742B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26.51.52-001-12189681-2018 </w:t>
      </w:r>
      <w:r w:rsidRPr="00082912">
        <w:rPr>
          <w:color w:val="000000"/>
          <w:sz w:val="28"/>
          <w:szCs w:val="28"/>
        </w:rPr>
        <w:t xml:space="preserve">при соблюдении потребителем условий эксплуатации, хранения, транспортирования и монтажа, установленных в настоящем руководстве.   </w:t>
      </w:r>
    </w:p>
    <w:p w14:paraId="0878F860" w14:textId="4B81FB84" w:rsidR="003110A6" w:rsidRDefault="00924022" w:rsidP="00924022">
      <w:pPr>
        <w:pStyle w:val="2"/>
        <w:ind w:firstLine="0"/>
        <w:rPr>
          <w:color w:val="000000"/>
        </w:rPr>
      </w:pPr>
      <w:r>
        <w:rPr>
          <w:color w:val="000000"/>
          <w:sz w:val="28"/>
          <w:szCs w:val="28"/>
        </w:rPr>
        <w:t xml:space="preserve">          </w:t>
      </w:r>
      <w:r w:rsidR="003110A6" w:rsidRPr="00082912">
        <w:rPr>
          <w:color w:val="000000"/>
          <w:sz w:val="28"/>
          <w:szCs w:val="28"/>
        </w:rPr>
        <w:t xml:space="preserve"> </w:t>
      </w:r>
      <w:r w:rsidR="003110A6" w:rsidRPr="00B21CC6">
        <w:rPr>
          <w:color w:val="000000"/>
          <w:sz w:val="28"/>
          <w:szCs w:val="28"/>
        </w:rPr>
        <w:t>Гарантийный срок эксплуатации – 18 месяцев со дня ввода сигнализатора в эксплуатацию, но не позднее 24 месяцев со дня отгрузки сигнализатора потребителю</w:t>
      </w:r>
      <w:r w:rsidR="003110A6" w:rsidRPr="00CD2991">
        <w:rPr>
          <w:color w:val="000000"/>
        </w:rPr>
        <w:t>.</w:t>
      </w:r>
    </w:p>
    <w:p w14:paraId="6B888D47" w14:textId="70A0C4F1" w:rsidR="00924022" w:rsidRDefault="00924022" w:rsidP="003110A6">
      <w:pPr>
        <w:pStyle w:val="2"/>
        <w:rPr>
          <w:color w:val="000000"/>
        </w:rPr>
      </w:pPr>
      <w:r w:rsidRPr="00310F86">
        <w:rPr>
          <w:color w:val="000000"/>
          <w:sz w:val="28"/>
          <w:szCs w:val="28"/>
        </w:rPr>
        <w:t>В течение гарантийного срока завод- изготовитель удовлетворяет требования потребителя в отношении недостатков товара в соответствии с действующим законодательством, при условии соблюдения потребителем правил хранения, транспортирования и эксплуатации.</w:t>
      </w:r>
    </w:p>
    <w:p w14:paraId="5BF04CD7" w14:textId="2CC0C0D4" w:rsidR="003110A6" w:rsidRDefault="003110A6" w:rsidP="003110A6">
      <w:pPr>
        <w:pStyle w:val="2"/>
        <w:rPr>
          <w:color w:val="000000"/>
        </w:rPr>
      </w:pPr>
    </w:p>
    <w:p w14:paraId="79B24DFE" w14:textId="48670654" w:rsidR="003110A6" w:rsidRDefault="003110A6" w:rsidP="003110A6">
      <w:pPr>
        <w:pStyle w:val="2"/>
        <w:rPr>
          <w:color w:val="000000"/>
        </w:rPr>
      </w:pPr>
    </w:p>
    <w:p w14:paraId="336AA480" w14:textId="1D359021" w:rsidR="003110A6" w:rsidRDefault="003110A6" w:rsidP="003110A6">
      <w:pPr>
        <w:pStyle w:val="2"/>
        <w:rPr>
          <w:color w:val="000000"/>
        </w:rPr>
      </w:pPr>
    </w:p>
    <w:p w14:paraId="2AE6FC5C" w14:textId="5CC9AFBC" w:rsidR="003110A6" w:rsidRDefault="003110A6" w:rsidP="003110A6">
      <w:pPr>
        <w:pStyle w:val="2"/>
        <w:rPr>
          <w:color w:val="000000"/>
        </w:rPr>
      </w:pPr>
    </w:p>
    <w:p w14:paraId="4067B995" w14:textId="66474D63" w:rsidR="00756224" w:rsidRDefault="00756224" w:rsidP="003110A6">
      <w:pPr>
        <w:pStyle w:val="2"/>
        <w:rPr>
          <w:color w:val="000000"/>
        </w:rPr>
      </w:pPr>
    </w:p>
    <w:p w14:paraId="5870BB03" w14:textId="77C33914" w:rsidR="00756224" w:rsidRDefault="00756224" w:rsidP="003110A6">
      <w:pPr>
        <w:pStyle w:val="2"/>
        <w:rPr>
          <w:color w:val="000000"/>
        </w:rPr>
      </w:pPr>
    </w:p>
    <w:p w14:paraId="1771B00D" w14:textId="7F7B98E4" w:rsidR="00756224" w:rsidRDefault="00756224" w:rsidP="003110A6">
      <w:pPr>
        <w:pStyle w:val="2"/>
        <w:rPr>
          <w:color w:val="000000"/>
        </w:rPr>
      </w:pPr>
    </w:p>
    <w:p w14:paraId="43A56F8B" w14:textId="3CB50622" w:rsidR="00756224" w:rsidRDefault="00756224" w:rsidP="003110A6">
      <w:pPr>
        <w:pStyle w:val="2"/>
        <w:rPr>
          <w:color w:val="000000"/>
        </w:rPr>
      </w:pPr>
    </w:p>
    <w:p w14:paraId="07B909A4" w14:textId="60B39066" w:rsidR="00756224" w:rsidRDefault="00756224" w:rsidP="003110A6">
      <w:pPr>
        <w:pStyle w:val="2"/>
        <w:rPr>
          <w:color w:val="000000"/>
        </w:rPr>
      </w:pPr>
    </w:p>
    <w:p w14:paraId="63B77F41" w14:textId="1199D787" w:rsidR="00756224" w:rsidRDefault="00756224" w:rsidP="003110A6">
      <w:pPr>
        <w:pStyle w:val="2"/>
        <w:rPr>
          <w:color w:val="000000"/>
        </w:rPr>
      </w:pPr>
    </w:p>
    <w:p w14:paraId="55EE13A2" w14:textId="29741388" w:rsidR="00756224" w:rsidRDefault="00756224" w:rsidP="003110A6">
      <w:pPr>
        <w:pStyle w:val="2"/>
        <w:rPr>
          <w:color w:val="000000"/>
        </w:rPr>
      </w:pPr>
    </w:p>
    <w:p w14:paraId="651E0E8A" w14:textId="4D209E92" w:rsidR="00756224" w:rsidRDefault="00756224" w:rsidP="003110A6">
      <w:pPr>
        <w:pStyle w:val="2"/>
        <w:rPr>
          <w:color w:val="000000"/>
        </w:rPr>
      </w:pPr>
    </w:p>
    <w:p w14:paraId="77702A17" w14:textId="250BB981" w:rsidR="00756224" w:rsidRDefault="00756224" w:rsidP="003110A6">
      <w:pPr>
        <w:pStyle w:val="2"/>
        <w:rPr>
          <w:color w:val="000000"/>
        </w:rPr>
      </w:pPr>
    </w:p>
    <w:p w14:paraId="4DD85B29" w14:textId="002E10CF" w:rsidR="00756224" w:rsidRDefault="00756224" w:rsidP="003110A6">
      <w:pPr>
        <w:pStyle w:val="2"/>
        <w:rPr>
          <w:color w:val="000000"/>
        </w:rPr>
      </w:pPr>
    </w:p>
    <w:p w14:paraId="024791AC" w14:textId="0EAC1701" w:rsidR="00756224" w:rsidRDefault="00756224" w:rsidP="003110A6">
      <w:pPr>
        <w:pStyle w:val="2"/>
        <w:rPr>
          <w:color w:val="000000"/>
        </w:rPr>
      </w:pPr>
    </w:p>
    <w:p w14:paraId="7AFB46F5" w14:textId="14DE1B82" w:rsidR="00756224" w:rsidRDefault="00756224" w:rsidP="003110A6">
      <w:pPr>
        <w:pStyle w:val="2"/>
        <w:rPr>
          <w:color w:val="000000"/>
        </w:rPr>
      </w:pPr>
    </w:p>
    <w:p w14:paraId="27D1F4B6" w14:textId="3CA5C395" w:rsidR="00756224" w:rsidRDefault="00756224" w:rsidP="003110A6">
      <w:pPr>
        <w:pStyle w:val="2"/>
        <w:rPr>
          <w:color w:val="000000"/>
        </w:rPr>
      </w:pPr>
    </w:p>
    <w:p w14:paraId="3E4D0053" w14:textId="2B1237C9" w:rsidR="00756224" w:rsidRDefault="00756224" w:rsidP="003110A6">
      <w:pPr>
        <w:pStyle w:val="2"/>
        <w:rPr>
          <w:color w:val="000000"/>
        </w:rPr>
      </w:pPr>
    </w:p>
    <w:p w14:paraId="74F2E65E" w14:textId="257CA7E0" w:rsidR="00756224" w:rsidRDefault="00756224" w:rsidP="003110A6">
      <w:pPr>
        <w:pStyle w:val="2"/>
        <w:rPr>
          <w:color w:val="000000"/>
        </w:rPr>
      </w:pPr>
    </w:p>
    <w:p w14:paraId="3A40FC70" w14:textId="6A213A23" w:rsidR="00756224" w:rsidRDefault="00756224" w:rsidP="003110A6">
      <w:pPr>
        <w:pStyle w:val="2"/>
        <w:rPr>
          <w:color w:val="000000"/>
        </w:rPr>
      </w:pPr>
    </w:p>
    <w:p w14:paraId="17C04EAC" w14:textId="4796DCEC" w:rsidR="00756224" w:rsidRDefault="00756224" w:rsidP="003110A6">
      <w:pPr>
        <w:pStyle w:val="2"/>
        <w:rPr>
          <w:color w:val="000000"/>
        </w:rPr>
      </w:pPr>
    </w:p>
    <w:p w14:paraId="01A62BAB" w14:textId="5EE6021B" w:rsidR="00756224" w:rsidRDefault="00756224" w:rsidP="003110A6">
      <w:pPr>
        <w:pStyle w:val="2"/>
        <w:rPr>
          <w:color w:val="000000"/>
        </w:rPr>
      </w:pPr>
    </w:p>
    <w:p w14:paraId="38EBAE7C" w14:textId="4491A6D6" w:rsidR="00756224" w:rsidRDefault="00756224" w:rsidP="003110A6">
      <w:pPr>
        <w:pStyle w:val="2"/>
        <w:rPr>
          <w:color w:val="000000"/>
        </w:rPr>
      </w:pPr>
    </w:p>
    <w:p w14:paraId="22BA26C7" w14:textId="6F36D4AD" w:rsidR="00756224" w:rsidRDefault="00756224" w:rsidP="003110A6">
      <w:pPr>
        <w:pStyle w:val="2"/>
        <w:rPr>
          <w:color w:val="000000"/>
        </w:rPr>
      </w:pPr>
    </w:p>
    <w:p w14:paraId="2589E151" w14:textId="3595ACA1" w:rsidR="00680082" w:rsidRDefault="00680082" w:rsidP="003110A6">
      <w:pPr>
        <w:pStyle w:val="2"/>
        <w:rPr>
          <w:color w:val="000000"/>
        </w:rPr>
      </w:pPr>
    </w:p>
    <w:p w14:paraId="4A0C6BE9" w14:textId="5994B82A" w:rsidR="00680082" w:rsidRDefault="00680082" w:rsidP="003110A6">
      <w:pPr>
        <w:pStyle w:val="2"/>
        <w:rPr>
          <w:color w:val="000000"/>
        </w:rPr>
      </w:pPr>
    </w:p>
    <w:p w14:paraId="3969FA07" w14:textId="31A99F0F" w:rsidR="00680082" w:rsidRDefault="00680082" w:rsidP="003110A6">
      <w:pPr>
        <w:pStyle w:val="2"/>
        <w:rPr>
          <w:color w:val="000000"/>
        </w:rPr>
      </w:pPr>
    </w:p>
    <w:p w14:paraId="5347C4FC" w14:textId="035CDCC7" w:rsidR="00680082" w:rsidRDefault="00680082" w:rsidP="003110A6">
      <w:pPr>
        <w:pStyle w:val="2"/>
        <w:rPr>
          <w:color w:val="000000"/>
        </w:rPr>
      </w:pPr>
    </w:p>
    <w:p w14:paraId="1C8E80FB" w14:textId="21F6E9FD" w:rsidR="00680082" w:rsidRDefault="00680082" w:rsidP="003110A6">
      <w:pPr>
        <w:pStyle w:val="2"/>
        <w:rPr>
          <w:color w:val="000000"/>
        </w:rPr>
      </w:pPr>
    </w:p>
    <w:p w14:paraId="187B495B" w14:textId="4CB9F59C" w:rsidR="00680082" w:rsidRDefault="00680082" w:rsidP="003110A6">
      <w:pPr>
        <w:pStyle w:val="2"/>
        <w:rPr>
          <w:color w:val="000000"/>
        </w:rPr>
      </w:pPr>
    </w:p>
    <w:p w14:paraId="15103B70" w14:textId="2AC50265" w:rsidR="00680082" w:rsidRDefault="00680082" w:rsidP="003110A6">
      <w:pPr>
        <w:pStyle w:val="2"/>
        <w:rPr>
          <w:color w:val="000000"/>
        </w:rPr>
      </w:pPr>
    </w:p>
    <w:p w14:paraId="62F993D6" w14:textId="77777777" w:rsidR="00680082" w:rsidRDefault="00680082" w:rsidP="003110A6">
      <w:pPr>
        <w:pStyle w:val="2"/>
        <w:rPr>
          <w:color w:val="000000"/>
        </w:rPr>
      </w:pPr>
    </w:p>
    <w:p w14:paraId="56AFF14E" w14:textId="36C9209E" w:rsidR="00756224" w:rsidRDefault="00756224" w:rsidP="003110A6">
      <w:pPr>
        <w:pStyle w:val="2"/>
        <w:rPr>
          <w:color w:val="000000"/>
        </w:rPr>
      </w:pPr>
    </w:p>
    <w:p w14:paraId="5CF51AB9" w14:textId="420F166E" w:rsidR="00756224" w:rsidRDefault="00756224" w:rsidP="003110A6">
      <w:pPr>
        <w:pStyle w:val="2"/>
        <w:rPr>
          <w:color w:val="000000"/>
        </w:rPr>
      </w:pPr>
    </w:p>
    <w:p w14:paraId="57DC5107" w14:textId="3A1D55EE" w:rsidR="00756224" w:rsidRDefault="00756224" w:rsidP="003110A6">
      <w:pPr>
        <w:pStyle w:val="2"/>
        <w:rPr>
          <w:color w:val="000000"/>
        </w:rPr>
      </w:pPr>
    </w:p>
    <w:p w14:paraId="127663E1" w14:textId="77777777" w:rsidR="00756224" w:rsidRPr="00CD2991" w:rsidRDefault="00756224" w:rsidP="003110A6">
      <w:pPr>
        <w:pStyle w:val="2"/>
        <w:rPr>
          <w:color w:val="000000"/>
        </w:rPr>
      </w:pPr>
    </w:p>
    <w:p w14:paraId="32148088" w14:textId="77777777" w:rsidR="003110A6" w:rsidRDefault="003110A6" w:rsidP="00AC35A8">
      <w:pPr>
        <w:pStyle w:val="a3"/>
      </w:pPr>
    </w:p>
    <w:p w14:paraId="077A3AB5" w14:textId="77777777" w:rsidR="00430C80" w:rsidRDefault="003110A6" w:rsidP="00430C80">
      <w:pPr>
        <w:spacing w:line="276" w:lineRule="auto"/>
        <w:rPr>
          <w:b/>
          <w:bCs/>
          <w:spacing w:val="2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</w:t>
      </w:r>
      <w:bookmarkStart w:id="3" w:name="_Hlk31277024"/>
      <w:r w:rsidR="00430C80">
        <w:rPr>
          <w:b/>
          <w:bCs/>
          <w:sz w:val="28"/>
          <w:szCs w:val="28"/>
        </w:rPr>
        <w:t>6</w:t>
      </w:r>
      <w:r w:rsidR="00430C80" w:rsidRPr="00581A39">
        <w:rPr>
          <w:b/>
          <w:bCs/>
          <w:spacing w:val="20"/>
          <w:sz w:val="28"/>
          <w:szCs w:val="28"/>
        </w:rPr>
        <w:t>. Адрес изготовителя</w:t>
      </w:r>
    </w:p>
    <w:p w14:paraId="772AF33D" w14:textId="77777777" w:rsidR="00430C80" w:rsidRPr="00581A39" w:rsidRDefault="00430C80" w:rsidP="00430C80">
      <w:pPr>
        <w:spacing w:line="276" w:lineRule="auto"/>
        <w:rPr>
          <w:b/>
          <w:bCs/>
          <w:spacing w:val="20"/>
          <w:sz w:val="28"/>
          <w:szCs w:val="28"/>
        </w:rPr>
      </w:pPr>
    </w:p>
    <w:p w14:paraId="0386CFFE" w14:textId="0CF14F47" w:rsidR="00510CD0" w:rsidRPr="00510CD0" w:rsidRDefault="00430C80" w:rsidP="00510CD0">
      <w:pPr>
        <w:rPr>
          <w:sz w:val="28"/>
          <w:szCs w:val="28"/>
        </w:rPr>
      </w:pPr>
      <w:bookmarkStart w:id="4" w:name="_Hlk32561661"/>
      <w:r w:rsidRPr="00510CD0">
        <w:rPr>
          <w:sz w:val="28"/>
          <w:szCs w:val="28"/>
        </w:rPr>
        <w:t xml:space="preserve">     </w:t>
      </w:r>
      <w:bookmarkStart w:id="5" w:name="_Hlk32560471"/>
      <w:bookmarkEnd w:id="3"/>
      <w:r w:rsidR="00510CD0" w:rsidRPr="00510CD0">
        <w:rPr>
          <w:sz w:val="28"/>
          <w:szCs w:val="28"/>
        </w:rPr>
        <w:t xml:space="preserve">          Изготовитель ООО </w:t>
      </w:r>
      <w:r w:rsidR="00510CD0" w:rsidRPr="00510CD0">
        <w:rPr>
          <w:sz w:val="28"/>
          <w:szCs w:val="28"/>
          <w:lang w:eastAsia="en-US"/>
        </w:rPr>
        <w:t>«НПО РИЗУР»</w:t>
      </w:r>
    </w:p>
    <w:p w14:paraId="65E5E776" w14:textId="77777777" w:rsidR="00510CD0" w:rsidRPr="00510CD0" w:rsidRDefault="00510CD0" w:rsidP="00510CD0">
      <w:pPr>
        <w:spacing w:line="276" w:lineRule="auto"/>
        <w:rPr>
          <w:sz w:val="28"/>
          <w:szCs w:val="28"/>
        </w:rPr>
      </w:pPr>
      <w:r w:rsidRPr="00510CD0">
        <w:rPr>
          <w:sz w:val="28"/>
          <w:szCs w:val="28"/>
        </w:rPr>
        <w:t xml:space="preserve">               390527, Рязанская обл., Рязанский р-н.,</w:t>
      </w:r>
    </w:p>
    <w:p w14:paraId="3FED8FCE" w14:textId="77777777" w:rsidR="00510CD0" w:rsidRPr="00510CD0" w:rsidRDefault="00510CD0" w:rsidP="00510CD0">
      <w:pPr>
        <w:spacing w:line="276" w:lineRule="auto"/>
        <w:rPr>
          <w:sz w:val="28"/>
          <w:szCs w:val="28"/>
        </w:rPr>
      </w:pPr>
      <w:r w:rsidRPr="00510CD0">
        <w:rPr>
          <w:sz w:val="28"/>
          <w:szCs w:val="28"/>
        </w:rPr>
        <w:t xml:space="preserve">               с. Дубровичи</w:t>
      </w:r>
      <w:r w:rsidRPr="00510CD0">
        <w:rPr>
          <w:color w:val="000000"/>
          <w:sz w:val="28"/>
          <w:szCs w:val="28"/>
        </w:rPr>
        <w:t xml:space="preserve"> автодорога Рязань-Спасск, 14 км</w:t>
      </w:r>
      <w:r w:rsidRPr="00510CD0">
        <w:rPr>
          <w:sz w:val="28"/>
          <w:szCs w:val="28"/>
        </w:rPr>
        <w:t>, стр.4Б</w:t>
      </w:r>
    </w:p>
    <w:p w14:paraId="17B2A7EE" w14:textId="77777777" w:rsidR="00510CD0" w:rsidRPr="00510CD0" w:rsidRDefault="00510CD0" w:rsidP="00510CD0">
      <w:pPr>
        <w:spacing w:line="276" w:lineRule="auto"/>
        <w:rPr>
          <w:sz w:val="28"/>
          <w:szCs w:val="28"/>
          <w:lang w:val="en-US"/>
        </w:rPr>
      </w:pPr>
      <w:r w:rsidRPr="00510CD0">
        <w:rPr>
          <w:sz w:val="28"/>
          <w:szCs w:val="28"/>
        </w:rPr>
        <w:t xml:space="preserve">               тел</w:t>
      </w:r>
      <w:r w:rsidRPr="00510CD0">
        <w:rPr>
          <w:sz w:val="28"/>
          <w:szCs w:val="28"/>
          <w:lang w:val="en-US"/>
        </w:rPr>
        <w:t>.+7 (4912) 20-20-80, +7 (4912) 24-11-66, 8-800-200-85-20</w:t>
      </w:r>
    </w:p>
    <w:p w14:paraId="3BE123FD" w14:textId="77777777" w:rsidR="00510CD0" w:rsidRPr="00510CD0" w:rsidRDefault="00510CD0" w:rsidP="00510CD0">
      <w:pPr>
        <w:ind w:right="335"/>
        <w:rPr>
          <w:sz w:val="28"/>
          <w:szCs w:val="28"/>
          <w:lang w:val="en-US"/>
        </w:rPr>
      </w:pPr>
      <w:r w:rsidRPr="00510CD0">
        <w:rPr>
          <w:sz w:val="28"/>
          <w:szCs w:val="28"/>
          <w:lang w:val="en-US"/>
        </w:rPr>
        <w:t xml:space="preserve">               </w:t>
      </w:r>
      <w:r w:rsidRPr="00510CD0">
        <w:rPr>
          <w:b/>
          <w:bCs/>
          <w:sz w:val="28"/>
          <w:szCs w:val="28"/>
          <w:lang w:val="en-US"/>
        </w:rPr>
        <w:t>E-mail</w:t>
      </w:r>
      <w:r w:rsidRPr="00510CD0">
        <w:rPr>
          <w:sz w:val="28"/>
          <w:szCs w:val="28"/>
          <w:lang w:val="en-US"/>
        </w:rPr>
        <w:t xml:space="preserve">: </w:t>
      </w:r>
      <w:hyperlink r:id="rId19" w:history="1">
        <w:r w:rsidRPr="00510CD0">
          <w:rPr>
            <w:color w:val="0000FF"/>
            <w:sz w:val="28"/>
            <w:szCs w:val="28"/>
            <w:u w:val="single"/>
            <w:lang w:val="en-US"/>
          </w:rPr>
          <w:t>marketing@rizur.ru</w:t>
        </w:r>
      </w:hyperlink>
      <w:r w:rsidRPr="00510CD0">
        <w:rPr>
          <w:sz w:val="28"/>
          <w:szCs w:val="28"/>
          <w:lang w:val="en-US"/>
        </w:rPr>
        <w:t xml:space="preserve">         </w:t>
      </w:r>
      <w:r w:rsidRPr="00510CD0">
        <w:rPr>
          <w:b/>
          <w:bCs/>
          <w:sz w:val="28"/>
          <w:szCs w:val="28"/>
          <w:lang w:val="en-US"/>
        </w:rPr>
        <w:t>Web-</w:t>
      </w:r>
      <w:r w:rsidRPr="00510CD0">
        <w:rPr>
          <w:b/>
          <w:bCs/>
          <w:sz w:val="28"/>
          <w:szCs w:val="28"/>
        </w:rPr>
        <w:t>сайт</w:t>
      </w:r>
      <w:r w:rsidRPr="00510CD0">
        <w:rPr>
          <w:sz w:val="28"/>
          <w:szCs w:val="28"/>
          <w:lang w:val="en-US"/>
        </w:rPr>
        <w:t xml:space="preserve">: </w:t>
      </w:r>
      <w:r w:rsidRPr="00510CD0">
        <w:rPr>
          <w:noProof/>
          <w:sz w:val="28"/>
          <w:szCs w:val="28"/>
        </w:rPr>
        <w:drawing>
          <wp:anchor distT="0" distB="0" distL="133350" distR="114300" simplePos="0" relativeHeight="251683840" behindDoc="0" locked="0" layoutInCell="1" allowOverlap="1" wp14:anchorId="14FB017D" wp14:editId="7C74DED7">
            <wp:simplePos x="0" y="0"/>
            <wp:positionH relativeFrom="column">
              <wp:posOffset>8230870</wp:posOffset>
            </wp:positionH>
            <wp:positionV relativeFrom="paragraph">
              <wp:posOffset>-3206115</wp:posOffset>
            </wp:positionV>
            <wp:extent cx="118745" cy="95250"/>
            <wp:effectExtent l="0" t="0" r="0" b="0"/>
            <wp:wrapNone/>
            <wp:docPr id="18" name="Изображение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808" t="69962" r="42305" b="286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95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0CD0">
        <w:rPr>
          <w:noProof/>
          <w:sz w:val="28"/>
          <w:szCs w:val="28"/>
        </w:rPr>
        <w:drawing>
          <wp:anchor distT="0" distB="0" distL="133350" distR="114300" simplePos="0" relativeHeight="251684864" behindDoc="0" locked="0" layoutInCell="1" allowOverlap="1" wp14:anchorId="2A95D46B" wp14:editId="5102DF84">
            <wp:simplePos x="0" y="0"/>
            <wp:positionH relativeFrom="column">
              <wp:posOffset>8230870</wp:posOffset>
            </wp:positionH>
            <wp:positionV relativeFrom="paragraph">
              <wp:posOffset>-3206115</wp:posOffset>
            </wp:positionV>
            <wp:extent cx="118745" cy="95250"/>
            <wp:effectExtent l="0" t="0" r="0" b="0"/>
            <wp:wrapNone/>
            <wp:docPr id="22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808" t="69962" r="42305" b="286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95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0CD0">
        <w:rPr>
          <w:sz w:val="28"/>
          <w:szCs w:val="28"/>
          <w:lang w:val="en-US"/>
        </w:rPr>
        <w:t>http://www.rizur.ru</w:t>
      </w:r>
    </w:p>
    <w:bookmarkEnd w:id="5"/>
    <w:bookmarkEnd w:id="4"/>
    <w:p w14:paraId="472E622C" w14:textId="77777777" w:rsidR="00510CD0" w:rsidRPr="00510CD0" w:rsidRDefault="00510CD0" w:rsidP="00510CD0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4DC5C247" w14:textId="597913D7" w:rsidR="00680082" w:rsidRPr="00430C80" w:rsidRDefault="003110A6" w:rsidP="00510CD0">
      <w:pPr>
        <w:spacing w:line="276" w:lineRule="auto"/>
        <w:rPr>
          <w:color w:val="000000"/>
          <w:sz w:val="28"/>
          <w:szCs w:val="28"/>
          <w:lang w:val="en-US"/>
        </w:rPr>
      </w:pPr>
      <w:r w:rsidRPr="00430C80">
        <w:rPr>
          <w:color w:val="000000"/>
          <w:sz w:val="28"/>
          <w:szCs w:val="28"/>
          <w:lang w:val="en-US"/>
        </w:rPr>
        <w:t xml:space="preserve">       </w:t>
      </w:r>
    </w:p>
    <w:p w14:paraId="3EBD87E2" w14:textId="77777777" w:rsidR="00680082" w:rsidRPr="00430C80" w:rsidRDefault="00680082" w:rsidP="003110A6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lang w:val="en-US"/>
        </w:rPr>
      </w:pPr>
    </w:p>
    <w:p w14:paraId="54A4D403" w14:textId="77777777" w:rsidR="00680082" w:rsidRPr="00430C80" w:rsidRDefault="00680082" w:rsidP="003110A6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lang w:val="en-US"/>
        </w:rPr>
      </w:pPr>
    </w:p>
    <w:p w14:paraId="3C5DB390" w14:textId="77777777" w:rsidR="00680082" w:rsidRPr="00430C80" w:rsidRDefault="00680082" w:rsidP="003110A6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lang w:val="en-US"/>
        </w:rPr>
      </w:pPr>
    </w:p>
    <w:p w14:paraId="303446C7" w14:textId="77777777" w:rsidR="00680082" w:rsidRPr="00430C80" w:rsidRDefault="00680082" w:rsidP="003110A6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lang w:val="en-US"/>
        </w:rPr>
      </w:pPr>
    </w:p>
    <w:p w14:paraId="7533114E" w14:textId="77777777" w:rsidR="00680082" w:rsidRPr="00430C80" w:rsidRDefault="00680082" w:rsidP="003110A6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lang w:val="en-US"/>
        </w:rPr>
      </w:pPr>
    </w:p>
    <w:p w14:paraId="00893ACE" w14:textId="77777777" w:rsidR="00680082" w:rsidRPr="00430C80" w:rsidRDefault="00680082" w:rsidP="003110A6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lang w:val="en-US"/>
        </w:rPr>
      </w:pPr>
    </w:p>
    <w:p w14:paraId="710FDAEB" w14:textId="77777777" w:rsidR="00680082" w:rsidRPr="00430C80" w:rsidRDefault="00680082" w:rsidP="003110A6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lang w:val="en-US"/>
        </w:rPr>
      </w:pPr>
    </w:p>
    <w:p w14:paraId="3F9E976E" w14:textId="77777777" w:rsidR="00680082" w:rsidRPr="00430C80" w:rsidRDefault="00680082" w:rsidP="003110A6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lang w:val="en-US"/>
        </w:rPr>
      </w:pPr>
    </w:p>
    <w:p w14:paraId="03BE3FA3" w14:textId="77777777" w:rsidR="00680082" w:rsidRPr="00430C80" w:rsidRDefault="00680082" w:rsidP="003110A6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lang w:val="en-US"/>
        </w:rPr>
      </w:pPr>
    </w:p>
    <w:p w14:paraId="6015912B" w14:textId="77777777" w:rsidR="00680082" w:rsidRPr="00430C80" w:rsidRDefault="00680082" w:rsidP="003110A6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lang w:val="en-US"/>
        </w:rPr>
      </w:pPr>
    </w:p>
    <w:p w14:paraId="5EED429C" w14:textId="77777777" w:rsidR="00680082" w:rsidRPr="00430C80" w:rsidRDefault="00680082" w:rsidP="003110A6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lang w:val="en-US"/>
        </w:rPr>
      </w:pPr>
    </w:p>
    <w:p w14:paraId="4904EA75" w14:textId="77777777" w:rsidR="00680082" w:rsidRPr="00430C80" w:rsidRDefault="00680082" w:rsidP="003110A6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lang w:val="en-US"/>
        </w:rPr>
      </w:pPr>
    </w:p>
    <w:p w14:paraId="05559E3D" w14:textId="77777777" w:rsidR="00680082" w:rsidRPr="00430C80" w:rsidRDefault="00680082" w:rsidP="003110A6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lang w:val="en-US"/>
        </w:rPr>
      </w:pPr>
    </w:p>
    <w:p w14:paraId="753FA604" w14:textId="77777777" w:rsidR="00680082" w:rsidRPr="00430C80" w:rsidRDefault="00680082" w:rsidP="003110A6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lang w:val="en-US"/>
        </w:rPr>
      </w:pPr>
    </w:p>
    <w:p w14:paraId="5A6DC88A" w14:textId="77777777" w:rsidR="00680082" w:rsidRPr="00430C80" w:rsidRDefault="00680082" w:rsidP="003110A6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lang w:val="en-US"/>
        </w:rPr>
      </w:pPr>
    </w:p>
    <w:p w14:paraId="3563D3B5" w14:textId="77777777" w:rsidR="00680082" w:rsidRPr="00430C80" w:rsidRDefault="00680082" w:rsidP="003110A6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lang w:val="en-US"/>
        </w:rPr>
      </w:pPr>
    </w:p>
    <w:p w14:paraId="71AA25B1" w14:textId="77777777" w:rsidR="00680082" w:rsidRPr="00430C80" w:rsidRDefault="00680082" w:rsidP="003110A6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lang w:val="en-US"/>
        </w:rPr>
      </w:pPr>
    </w:p>
    <w:p w14:paraId="4B1D1AA5" w14:textId="77777777" w:rsidR="00680082" w:rsidRPr="00430C80" w:rsidRDefault="00680082" w:rsidP="003110A6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lang w:val="en-US"/>
        </w:rPr>
      </w:pPr>
    </w:p>
    <w:p w14:paraId="42A3F385" w14:textId="09F01F86" w:rsidR="003110A6" w:rsidRDefault="003110A6" w:rsidP="00FD53D9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jc w:val="both"/>
        <w:rPr>
          <w:lang w:val="en-US"/>
        </w:rPr>
      </w:pPr>
    </w:p>
    <w:p w14:paraId="5BF614E5" w14:textId="0A8C7E65" w:rsidR="00430C80" w:rsidRDefault="00430C80" w:rsidP="00FD53D9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jc w:val="both"/>
        <w:rPr>
          <w:lang w:val="en-US"/>
        </w:rPr>
      </w:pPr>
    </w:p>
    <w:p w14:paraId="4AD99D11" w14:textId="196B6DBE" w:rsidR="00430C80" w:rsidRDefault="00430C80" w:rsidP="00FD53D9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jc w:val="both"/>
        <w:rPr>
          <w:lang w:val="en-US"/>
        </w:rPr>
      </w:pPr>
    </w:p>
    <w:p w14:paraId="495DE053" w14:textId="3173A2E0" w:rsidR="00430C80" w:rsidRDefault="00430C80" w:rsidP="00FD53D9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jc w:val="both"/>
        <w:rPr>
          <w:lang w:val="en-US"/>
        </w:rPr>
      </w:pPr>
    </w:p>
    <w:p w14:paraId="3C3C333B" w14:textId="6C863FB0" w:rsidR="00430C80" w:rsidRDefault="00430C80" w:rsidP="00FD53D9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jc w:val="both"/>
        <w:rPr>
          <w:lang w:val="en-US"/>
        </w:rPr>
      </w:pPr>
    </w:p>
    <w:p w14:paraId="75463A4C" w14:textId="22375D16" w:rsidR="00430C80" w:rsidRDefault="00430C80" w:rsidP="00FD53D9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jc w:val="both"/>
        <w:rPr>
          <w:lang w:val="en-US"/>
        </w:rPr>
      </w:pPr>
    </w:p>
    <w:p w14:paraId="40FAE8FD" w14:textId="74C8FD23" w:rsidR="00430C80" w:rsidRDefault="00430C80" w:rsidP="00FD53D9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jc w:val="both"/>
        <w:rPr>
          <w:lang w:val="en-US"/>
        </w:rPr>
      </w:pPr>
    </w:p>
    <w:p w14:paraId="5DA40FA4" w14:textId="79F8DE04" w:rsidR="00430C80" w:rsidRDefault="00430C80" w:rsidP="00FD53D9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jc w:val="both"/>
        <w:rPr>
          <w:lang w:val="en-US"/>
        </w:rPr>
      </w:pPr>
    </w:p>
    <w:p w14:paraId="5B6A3EAE" w14:textId="15F38389" w:rsidR="00430C80" w:rsidRDefault="00430C80" w:rsidP="00FD53D9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jc w:val="both"/>
        <w:rPr>
          <w:lang w:val="en-US"/>
        </w:rPr>
      </w:pPr>
    </w:p>
    <w:p w14:paraId="3A09EEF2" w14:textId="3F3803BC" w:rsidR="00430C80" w:rsidRDefault="00430C80" w:rsidP="00FD53D9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jc w:val="both"/>
        <w:rPr>
          <w:lang w:val="en-US"/>
        </w:rPr>
      </w:pPr>
    </w:p>
    <w:p w14:paraId="62F41319" w14:textId="280D268C" w:rsidR="00430C80" w:rsidRDefault="00430C80" w:rsidP="00FD53D9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jc w:val="both"/>
        <w:rPr>
          <w:lang w:val="en-US"/>
        </w:rPr>
      </w:pPr>
    </w:p>
    <w:p w14:paraId="1B8CA027" w14:textId="7CE8C318" w:rsidR="00430C80" w:rsidRDefault="00430C80" w:rsidP="00FD53D9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jc w:val="both"/>
        <w:rPr>
          <w:lang w:val="en-US"/>
        </w:rPr>
      </w:pPr>
    </w:p>
    <w:p w14:paraId="08916223" w14:textId="4C6E9A47" w:rsidR="00430C80" w:rsidRDefault="00430C80" w:rsidP="00FD53D9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jc w:val="both"/>
        <w:rPr>
          <w:lang w:val="en-US"/>
        </w:rPr>
      </w:pPr>
    </w:p>
    <w:p w14:paraId="4A216D29" w14:textId="7F658FCA" w:rsidR="00430C80" w:rsidRDefault="00430C80" w:rsidP="00FD53D9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jc w:val="both"/>
        <w:rPr>
          <w:lang w:val="en-US"/>
        </w:rPr>
      </w:pPr>
    </w:p>
    <w:p w14:paraId="764A26AD" w14:textId="15BAA313" w:rsidR="00430C80" w:rsidRDefault="00430C80" w:rsidP="00FD53D9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jc w:val="both"/>
        <w:rPr>
          <w:lang w:val="en-US"/>
        </w:rPr>
      </w:pPr>
    </w:p>
    <w:p w14:paraId="340EDCDB" w14:textId="393B85F1" w:rsidR="00430C80" w:rsidRDefault="00430C80" w:rsidP="00FD53D9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jc w:val="both"/>
        <w:rPr>
          <w:lang w:val="en-US"/>
        </w:rPr>
      </w:pPr>
    </w:p>
    <w:p w14:paraId="3B8E33DC" w14:textId="5968596F" w:rsidR="00430C80" w:rsidRDefault="00430C80" w:rsidP="00FD53D9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jc w:val="both"/>
        <w:rPr>
          <w:lang w:val="en-US"/>
        </w:rPr>
      </w:pPr>
    </w:p>
    <w:p w14:paraId="133BE15A" w14:textId="7B40EDFE" w:rsidR="00430C80" w:rsidRDefault="00430C80" w:rsidP="00FD53D9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jc w:val="both"/>
        <w:rPr>
          <w:lang w:val="en-US"/>
        </w:rPr>
      </w:pPr>
    </w:p>
    <w:p w14:paraId="04F7213D" w14:textId="17C2CD4C" w:rsidR="00430C80" w:rsidRDefault="00430C80" w:rsidP="00FD53D9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jc w:val="both"/>
        <w:rPr>
          <w:lang w:val="en-US"/>
        </w:rPr>
      </w:pPr>
    </w:p>
    <w:p w14:paraId="274A8F90" w14:textId="72724E91" w:rsidR="00430C80" w:rsidRDefault="00430C80" w:rsidP="00FD53D9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jc w:val="both"/>
        <w:rPr>
          <w:lang w:val="en-US"/>
        </w:rPr>
      </w:pPr>
    </w:p>
    <w:p w14:paraId="263D06EA" w14:textId="77777777" w:rsidR="00430C80" w:rsidRDefault="00430C80" w:rsidP="00FD53D9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jc w:val="both"/>
        <w:rPr>
          <w:lang w:val="en-US"/>
        </w:rPr>
      </w:pPr>
    </w:p>
    <w:p w14:paraId="3B1C8F77" w14:textId="51B88C7D" w:rsidR="00430C80" w:rsidRDefault="00430C80" w:rsidP="00FD53D9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jc w:val="both"/>
        <w:rPr>
          <w:lang w:val="en-US"/>
        </w:rPr>
      </w:pPr>
    </w:p>
    <w:p w14:paraId="2FF28375" w14:textId="05A9F680" w:rsidR="00430C80" w:rsidRDefault="00430C80" w:rsidP="00FD53D9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jc w:val="both"/>
        <w:rPr>
          <w:lang w:val="en-US"/>
        </w:rPr>
      </w:pPr>
    </w:p>
    <w:p w14:paraId="64623B8E" w14:textId="27939320" w:rsidR="00430C80" w:rsidRDefault="00430C80" w:rsidP="00FD53D9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jc w:val="both"/>
        <w:rPr>
          <w:lang w:val="en-US"/>
        </w:rPr>
      </w:pPr>
    </w:p>
    <w:p w14:paraId="637FF29D" w14:textId="3E8B4F85" w:rsidR="00430C80" w:rsidRDefault="00430C80" w:rsidP="00FD53D9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jc w:val="both"/>
        <w:rPr>
          <w:lang w:val="en-US"/>
        </w:rPr>
      </w:pPr>
    </w:p>
    <w:p w14:paraId="01767D08" w14:textId="39A75BF8" w:rsidR="00430C80" w:rsidRDefault="00430C80" w:rsidP="00FD53D9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jc w:val="both"/>
        <w:rPr>
          <w:lang w:val="en-US"/>
        </w:rPr>
      </w:pPr>
    </w:p>
    <w:p w14:paraId="64801E8C" w14:textId="77777777" w:rsidR="00430C80" w:rsidRPr="003110A6" w:rsidRDefault="00430C80" w:rsidP="00FD53D9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jc w:val="both"/>
        <w:rPr>
          <w:lang w:val="en-US"/>
        </w:rPr>
      </w:pPr>
    </w:p>
    <w:sectPr w:rsidR="00430C80" w:rsidRPr="003110A6" w:rsidSect="00D72D81">
      <w:footerReference w:type="default" r:id="rId2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3D19B0" w14:textId="77777777" w:rsidR="00583569" w:rsidRDefault="00583569" w:rsidP="00D72D81">
      <w:r>
        <w:separator/>
      </w:r>
    </w:p>
  </w:endnote>
  <w:endnote w:type="continuationSeparator" w:id="0">
    <w:p w14:paraId="21CCF6CF" w14:textId="77777777" w:rsidR="00583569" w:rsidRDefault="00583569" w:rsidP="00D72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61496627"/>
      <w:docPartObj>
        <w:docPartGallery w:val="Page Numbers (Bottom of Page)"/>
        <w:docPartUnique/>
      </w:docPartObj>
    </w:sdtPr>
    <w:sdtEndPr/>
    <w:sdtContent>
      <w:p w14:paraId="22895656" w14:textId="6EA54A82" w:rsidR="00D72D81" w:rsidRDefault="00D72D8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92C151C" w14:textId="77777777" w:rsidR="00D72D81" w:rsidRDefault="00D72D8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ACA866" w14:textId="77777777" w:rsidR="00583569" w:rsidRDefault="00583569" w:rsidP="00D72D81">
      <w:r>
        <w:separator/>
      </w:r>
    </w:p>
  </w:footnote>
  <w:footnote w:type="continuationSeparator" w:id="0">
    <w:p w14:paraId="26E8BAE8" w14:textId="77777777" w:rsidR="00583569" w:rsidRDefault="00583569" w:rsidP="00D72D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77BE2"/>
    <w:multiLevelType w:val="hybridMultilevel"/>
    <w:tmpl w:val="2F3A21A8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07755483"/>
    <w:multiLevelType w:val="hybridMultilevel"/>
    <w:tmpl w:val="DE6C8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F7B9B"/>
    <w:multiLevelType w:val="multilevel"/>
    <w:tmpl w:val="4FC47E6A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287D05F9"/>
    <w:multiLevelType w:val="multilevel"/>
    <w:tmpl w:val="009A91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29502EBF"/>
    <w:multiLevelType w:val="multilevel"/>
    <w:tmpl w:val="E92026B4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2C765CC6"/>
    <w:multiLevelType w:val="hybridMultilevel"/>
    <w:tmpl w:val="AFFE3B18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 w15:restartNumberingAfterBreak="0">
    <w:nsid w:val="37FF7B4F"/>
    <w:multiLevelType w:val="hybridMultilevel"/>
    <w:tmpl w:val="A39C49FE"/>
    <w:lvl w:ilvl="0" w:tplc="CF884C9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F6832FB"/>
    <w:multiLevelType w:val="multilevel"/>
    <w:tmpl w:val="6DE43E3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58BD1086"/>
    <w:multiLevelType w:val="hybridMultilevel"/>
    <w:tmpl w:val="2AAED6A2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9" w15:restartNumberingAfterBreak="0">
    <w:nsid w:val="5DFC4DF7"/>
    <w:multiLevelType w:val="hybridMultilevel"/>
    <w:tmpl w:val="686A48C8"/>
    <w:lvl w:ilvl="0" w:tplc="04190001">
      <w:start w:val="1"/>
      <w:numFmt w:val="bullet"/>
      <w:lvlText w:val=""/>
      <w:lvlJc w:val="left"/>
      <w:pPr>
        <w:ind w:left="25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2" w:hanging="360"/>
      </w:pPr>
      <w:rPr>
        <w:rFonts w:ascii="Wingdings" w:hAnsi="Wingdings" w:hint="default"/>
      </w:rPr>
    </w:lvl>
  </w:abstractNum>
  <w:abstractNum w:abstractNumId="10" w15:restartNumberingAfterBreak="0">
    <w:nsid w:val="796976B2"/>
    <w:multiLevelType w:val="hybridMultilevel"/>
    <w:tmpl w:val="F6BAFBF4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5"/>
  </w:num>
  <w:num w:numId="5">
    <w:abstractNumId w:val="3"/>
  </w:num>
  <w:num w:numId="6">
    <w:abstractNumId w:val="8"/>
  </w:num>
  <w:num w:numId="7">
    <w:abstractNumId w:val="10"/>
  </w:num>
  <w:num w:numId="8">
    <w:abstractNumId w:val="4"/>
  </w:num>
  <w:num w:numId="9">
    <w:abstractNumId w:val="7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2A0"/>
    <w:rsid w:val="000022A0"/>
    <w:rsid w:val="000A626A"/>
    <w:rsid w:val="000B4D26"/>
    <w:rsid w:val="000C5465"/>
    <w:rsid w:val="000D411C"/>
    <w:rsid w:val="001232AE"/>
    <w:rsid w:val="001E4BBC"/>
    <w:rsid w:val="002241FC"/>
    <w:rsid w:val="002775CC"/>
    <w:rsid w:val="002A5CF5"/>
    <w:rsid w:val="002E3C1A"/>
    <w:rsid w:val="0030170F"/>
    <w:rsid w:val="0030253F"/>
    <w:rsid w:val="003110A6"/>
    <w:rsid w:val="00355C1F"/>
    <w:rsid w:val="0036025E"/>
    <w:rsid w:val="0036300A"/>
    <w:rsid w:val="00384B6B"/>
    <w:rsid w:val="003B1227"/>
    <w:rsid w:val="003D0CCF"/>
    <w:rsid w:val="0042790F"/>
    <w:rsid w:val="00430C80"/>
    <w:rsid w:val="00445D75"/>
    <w:rsid w:val="004C5DDF"/>
    <w:rsid w:val="004F1C77"/>
    <w:rsid w:val="00510CD0"/>
    <w:rsid w:val="00544036"/>
    <w:rsid w:val="00545C6A"/>
    <w:rsid w:val="00583569"/>
    <w:rsid w:val="00631344"/>
    <w:rsid w:val="0064118F"/>
    <w:rsid w:val="00680082"/>
    <w:rsid w:val="006B084A"/>
    <w:rsid w:val="006E3599"/>
    <w:rsid w:val="00756224"/>
    <w:rsid w:val="007614F2"/>
    <w:rsid w:val="007F5BCC"/>
    <w:rsid w:val="008117A5"/>
    <w:rsid w:val="00814C29"/>
    <w:rsid w:val="00823B8A"/>
    <w:rsid w:val="00924022"/>
    <w:rsid w:val="00942527"/>
    <w:rsid w:val="00967C74"/>
    <w:rsid w:val="009742B5"/>
    <w:rsid w:val="00985F06"/>
    <w:rsid w:val="009E7D0E"/>
    <w:rsid w:val="00A12E5A"/>
    <w:rsid w:val="00A3037C"/>
    <w:rsid w:val="00A552DB"/>
    <w:rsid w:val="00A6022E"/>
    <w:rsid w:val="00A861C2"/>
    <w:rsid w:val="00AC0BF1"/>
    <w:rsid w:val="00AC35A8"/>
    <w:rsid w:val="00B05DD9"/>
    <w:rsid w:val="00B139F1"/>
    <w:rsid w:val="00B522C5"/>
    <w:rsid w:val="00BC6366"/>
    <w:rsid w:val="00BF2969"/>
    <w:rsid w:val="00C21CAB"/>
    <w:rsid w:val="00C70F66"/>
    <w:rsid w:val="00CA454F"/>
    <w:rsid w:val="00CE2DFF"/>
    <w:rsid w:val="00D57ECA"/>
    <w:rsid w:val="00D65519"/>
    <w:rsid w:val="00D72D81"/>
    <w:rsid w:val="00D73121"/>
    <w:rsid w:val="00D9712A"/>
    <w:rsid w:val="00DE3B8A"/>
    <w:rsid w:val="00E20108"/>
    <w:rsid w:val="00E7075C"/>
    <w:rsid w:val="00E87A8D"/>
    <w:rsid w:val="00ED1035"/>
    <w:rsid w:val="00EE43B5"/>
    <w:rsid w:val="00EE4FB6"/>
    <w:rsid w:val="00F24926"/>
    <w:rsid w:val="00F537C4"/>
    <w:rsid w:val="00F735D8"/>
    <w:rsid w:val="00F8468D"/>
    <w:rsid w:val="00FC1034"/>
    <w:rsid w:val="00FD53D9"/>
    <w:rsid w:val="00FE1D37"/>
    <w:rsid w:val="00FE4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15E28"/>
  <w15:chartTrackingRefBased/>
  <w15:docId w15:val="{F88FC7D5-D79F-4E90-B8AE-BFDC272B7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35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C35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C35A8"/>
    <w:pPr>
      <w:ind w:left="720"/>
      <w:contextualSpacing/>
    </w:pPr>
  </w:style>
  <w:style w:type="paragraph" w:customStyle="1" w:styleId="a4">
    <w:basedOn w:val="a"/>
    <w:next w:val="a5"/>
    <w:uiPriority w:val="99"/>
    <w:unhideWhenUsed/>
    <w:rsid w:val="00AC35A8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semiHidden/>
    <w:unhideWhenUsed/>
    <w:rsid w:val="00AC35A8"/>
  </w:style>
  <w:style w:type="paragraph" w:customStyle="1" w:styleId="2">
    <w:name w:val="Стиль2"/>
    <w:basedOn w:val="a"/>
    <w:rsid w:val="00AC35A8"/>
    <w:pPr>
      <w:ind w:firstLine="709"/>
    </w:pPr>
    <w:rPr>
      <w:spacing w:val="-8"/>
    </w:rPr>
  </w:style>
  <w:style w:type="paragraph" w:styleId="a6">
    <w:name w:val="header"/>
    <w:basedOn w:val="a"/>
    <w:link w:val="a7"/>
    <w:uiPriority w:val="99"/>
    <w:unhideWhenUsed/>
    <w:rsid w:val="00D72D8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72D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72D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72D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5622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5622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98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yperlink" Target="mailto:marketing@rizur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10CC46-3DA3-4446-A429-C6FFE4EAF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16</Pages>
  <Words>2788</Words>
  <Characters>15893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Алескандровна Гречихина</dc:creator>
  <cp:keywords/>
  <dc:description/>
  <cp:lastModifiedBy>Надежда Алескандровна Гречихина</cp:lastModifiedBy>
  <cp:revision>55</cp:revision>
  <cp:lastPrinted>2020-05-20T12:56:00Z</cp:lastPrinted>
  <dcterms:created xsi:type="dcterms:W3CDTF">2019-11-20T13:16:00Z</dcterms:created>
  <dcterms:modified xsi:type="dcterms:W3CDTF">2020-05-20T12:58:00Z</dcterms:modified>
</cp:coreProperties>
</file>